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45FF" w14:textId="77777777" w:rsidR="00F175E0" w:rsidRDefault="00F175E0" w:rsidP="00F175E0">
      <w:pPr>
        <w:jc w:val="center"/>
        <w:rPr>
          <w:rFonts w:ascii="Book Antiqua" w:hAnsi="Book Antiqua"/>
          <w:b/>
          <w:sz w:val="22"/>
          <w:szCs w:val="22"/>
        </w:rPr>
      </w:pPr>
    </w:p>
    <w:p w14:paraId="3D114600" w14:textId="77777777" w:rsidR="008700E2" w:rsidRDefault="008700E2" w:rsidP="00F175E0">
      <w:pPr>
        <w:jc w:val="center"/>
        <w:rPr>
          <w:rFonts w:ascii="Book Antiqua" w:hAnsi="Book Antiqua"/>
          <w:b/>
          <w:sz w:val="22"/>
          <w:szCs w:val="22"/>
        </w:rPr>
      </w:pPr>
    </w:p>
    <w:p w14:paraId="3D114601" w14:textId="77777777" w:rsidR="008700E2" w:rsidRDefault="008700E2" w:rsidP="00F175E0">
      <w:pPr>
        <w:jc w:val="center"/>
        <w:rPr>
          <w:rFonts w:ascii="Book Antiqua" w:hAnsi="Book Antiqua"/>
          <w:b/>
          <w:sz w:val="22"/>
          <w:szCs w:val="22"/>
        </w:rPr>
      </w:pPr>
    </w:p>
    <w:p w14:paraId="3D114602" w14:textId="77777777" w:rsidR="00727E6B" w:rsidRDefault="00727E6B" w:rsidP="00F175E0">
      <w:pPr>
        <w:jc w:val="center"/>
        <w:rPr>
          <w:rFonts w:ascii="Book Antiqua" w:hAnsi="Book Antiqua"/>
          <w:b/>
          <w:sz w:val="18"/>
          <w:szCs w:val="18"/>
        </w:rPr>
      </w:pPr>
    </w:p>
    <w:p w14:paraId="3D114603" w14:textId="77777777" w:rsidR="009065EA" w:rsidRDefault="009065EA" w:rsidP="00F175E0">
      <w:pPr>
        <w:jc w:val="center"/>
        <w:rPr>
          <w:rFonts w:ascii="Book Antiqua" w:hAnsi="Book Antiqua"/>
          <w:b/>
          <w:sz w:val="18"/>
          <w:szCs w:val="18"/>
        </w:rPr>
      </w:pPr>
    </w:p>
    <w:p w14:paraId="3D114604" w14:textId="77777777" w:rsidR="00383230" w:rsidRDefault="00383230" w:rsidP="00F175E0">
      <w:pPr>
        <w:jc w:val="center"/>
        <w:rPr>
          <w:rFonts w:ascii="Book Antiqua" w:hAnsi="Book Antiqua"/>
          <w:b/>
          <w:sz w:val="18"/>
          <w:szCs w:val="18"/>
        </w:rPr>
      </w:pPr>
    </w:p>
    <w:p w14:paraId="3D114605" w14:textId="77777777" w:rsidR="009065EA" w:rsidRDefault="009065EA" w:rsidP="00F175E0">
      <w:pPr>
        <w:jc w:val="center"/>
        <w:rPr>
          <w:rFonts w:ascii="Book Antiqua" w:hAnsi="Book Antiqua"/>
          <w:b/>
          <w:sz w:val="18"/>
          <w:szCs w:val="18"/>
        </w:rPr>
      </w:pPr>
    </w:p>
    <w:p w14:paraId="3D114606" w14:textId="77777777" w:rsidR="00F175E0" w:rsidRDefault="00F175E0" w:rsidP="00F175E0">
      <w:pPr>
        <w:jc w:val="center"/>
        <w:rPr>
          <w:rFonts w:ascii="Book Antiqua" w:hAnsi="Book Antiqua"/>
          <w:b/>
          <w:sz w:val="22"/>
          <w:szCs w:val="22"/>
        </w:rPr>
      </w:pPr>
      <w:r w:rsidRPr="00DC66D1">
        <w:rPr>
          <w:rFonts w:ascii="Book Antiqua" w:hAnsi="Book Antiqua"/>
          <w:b/>
          <w:sz w:val="22"/>
          <w:szCs w:val="22"/>
        </w:rPr>
        <w:t>ARRÊTÉ DU MAIRE</w:t>
      </w:r>
    </w:p>
    <w:p w14:paraId="3D114607" w14:textId="77777777" w:rsidR="00383230" w:rsidRDefault="00383230" w:rsidP="00F175E0">
      <w:pPr>
        <w:jc w:val="center"/>
        <w:rPr>
          <w:rFonts w:ascii="Book Antiqua" w:hAnsi="Book Antiqua"/>
          <w:b/>
          <w:sz w:val="22"/>
          <w:szCs w:val="22"/>
        </w:rPr>
      </w:pPr>
    </w:p>
    <w:p w14:paraId="3D114608" w14:textId="77777777" w:rsidR="00443B15" w:rsidRDefault="00443B15" w:rsidP="00727E6B">
      <w:pPr>
        <w:pStyle w:val="Titre1"/>
        <w:rPr>
          <w:b w:val="0"/>
          <w:sz w:val="20"/>
          <w:szCs w:val="22"/>
          <w:u w:val="single"/>
        </w:rPr>
      </w:pPr>
    </w:p>
    <w:p w14:paraId="3D114609" w14:textId="77777777" w:rsidR="00F175E0" w:rsidRPr="002A0605" w:rsidRDefault="00F175E0" w:rsidP="00727E6B">
      <w:pPr>
        <w:pStyle w:val="Titre1"/>
        <w:rPr>
          <w:b w:val="0"/>
          <w:i/>
          <w:sz w:val="22"/>
          <w:szCs w:val="22"/>
          <w:u w:val="single"/>
        </w:rPr>
      </w:pPr>
      <w:r w:rsidRPr="002A0605">
        <w:rPr>
          <w:b w:val="0"/>
          <w:sz w:val="22"/>
          <w:szCs w:val="22"/>
          <w:u w:val="single"/>
        </w:rPr>
        <w:t>A</w:t>
      </w:r>
      <w:r w:rsidR="005353AB" w:rsidRPr="002A0605">
        <w:rPr>
          <w:b w:val="0"/>
          <w:sz w:val="22"/>
          <w:szCs w:val="22"/>
          <w:u w:val="single"/>
        </w:rPr>
        <w:t xml:space="preserve">utorisation d’ouverture </w:t>
      </w:r>
      <w:r w:rsidRPr="002A0605">
        <w:rPr>
          <w:b w:val="0"/>
          <w:sz w:val="22"/>
          <w:szCs w:val="22"/>
          <w:u w:val="single"/>
        </w:rPr>
        <w:t>d</w:t>
      </w:r>
      <w:r w:rsidR="00841317">
        <w:rPr>
          <w:b w:val="0"/>
          <w:sz w:val="22"/>
          <w:szCs w:val="22"/>
          <w:u w:val="single"/>
        </w:rPr>
        <w:t>’un</w:t>
      </w:r>
      <w:r w:rsidRPr="002A0605">
        <w:rPr>
          <w:b w:val="0"/>
          <w:sz w:val="22"/>
          <w:szCs w:val="22"/>
          <w:u w:val="single"/>
        </w:rPr>
        <w:t xml:space="preserve"> débit de boissons</w:t>
      </w:r>
      <w:r w:rsidR="005353AB" w:rsidRPr="002A0605">
        <w:rPr>
          <w:b w:val="0"/>
          <w:sz w:val="22"/>
          <w:szCs w:val="22"/>
          <w:u w:val="single"/>
        </w:rPr>
        <w:t xml:space="preserve"> temporaire</w:t>
      </w:r>
    </w:p>
    <w:p w14:paraId="3D11460A" w14:textId="77777777" w:rsidR="00DC66D1" w:rsidRDefault="00DC66D1" w:rsidP="00443B15">
      <w:pPr>
        <w:pStyle w:val="En-tte"/>
        <w:tabs>
          <w:tab w:val="clear" w:pos="4536"/>
          <w:tab w:val="clear" w:pos="9072"/>
        </w:tabs>
      </w:pPr>
    </w:p>
    <w:p w14:paraId="3D11460B" w14:textId="77777777" w:rsidR="00F175E0" w:rsidRPr="00DC66D1" w:rsidRDefault="00F175E0" w:rsidP="00F175E0">
      <w:pPr>
        <w:tabs>
          <w:tab w:val="left" w:pos="1701"/>
        </w:tabs>
        <w:rPr>
          <w:rFonts w:ascii="Book Antiqua" w:hAnsi="Book Antiqua"/>
          <w:sz w:val="22"/>
          <w:szCs w:val="22"/>
        </w:rPr>
      </w:pPr>
    </w:p>
    <w:p w14:paraId="3D11460C" w14:textId="77777777" w:rsidR="00F175E0" w:rsidRPr="00DC66D1" w:rsidRDefault="00F175E0" w:rsidP="00F175E0">
      <w:pPr>
        <w:tabs>
          <w:tab w:val="left" w:pos="1702"/>
        </w:tabs>
        <w:jc w:val="both"/>
        <w:rPr>
          <w:rFonts w:ascii="Book Antiqua" w:hAnsi="Book Antiqua"/>
          <w:sz w:val="22"/>
          <w:szCs w:val="22"/>
        </w:rPr>
      </w:pPr>
      <w:r w:rsidRPr="00DC66D1">
        <w:rPr>
          <w:rFonts w:ascii="Book Antiqua" w:hAnsi="Book Antiqua"/>
          <w:sz w:val="22"/>
          <w:szCs w:val="22"/>
        </w:rPr>
        <w:t>Le Maire de la Ville de Lillebonne,</w:t>
      </w:r>
    </w:p>
    <w:p w14:paraId="3D11460D" w14:textId="77777777" w:rsidR="00F175E0" w:rsidRPr="00DC66D1" w:rsidRDefault="00F175E0" w:rsidP="00F175E0">
      <w:pPr>
        <w:tabs>
          <w:tab w:val="left" w:pos="1702"/>
        </w:tabs>
        <w:jc w:val="both"/>
        <w:rPr>
          <w:rFonts w:ascii="Book Antiqua" w:hAnsi="Book Antiqua"/>
          <w:sz w:val="22"/>
          <w:szCs w:val="22"/>
        </w:rPr>
      </w:pPr>
    </w:p>
    <w:p w14:paraId="3D11460E" w14:textId="77777777" w:rsidR="00F25F1A" w:rsidRPr="00DC66D1" w:rsidRDefault="00F25F1A" w:rsidP="00727E6B">
      <w:pPr>
        <w:numPr>
          <w:ilvl w:val="0"/>
          <w:numId w:val="1"/>
        </w:numPr>
        <w:tabs>
          <w:tab w:val="left" w:pos="1702"/>
          <w:tab w:val="left" w:pos="2269"/>
        </w:tabs>
        <w:spacing w:line="276" w:lineRule="auto"/>
        <w:jc w:val="both"/>
        <w:rPr>
          <w:rFonts w:ascii="Book Antiqua" w:hAnsi="Book Antiqua"/>
          <w:sz w:val="22"/>
          <w:szCs w:val="22"/>
        </w:rPr>
      </w:pPr>
      <w:r w:rsidRPr="00DC66D1">
        <w:rPr>
          <w:rFonts w:ascii="Book Antiqua" w:hAnsi="Book Antiqua"/>
          <w:sz w:val="22"/>
          <w:szCs w:val="22"/>
        </w:rPr>
        <w:t>Vu les articles L.2212-1 et L2212-2 du Code Général des Collectivités Territoriales,</w:t>
      </w:r>
    </w:p>
    <w:p w14:paraId="3D11460F" w14:textId="77777777" w:rsidR="00F175E0" w:rsidRPr="00DC66D1" w:rsidRDefault="00F175E0" w:rsidP="00843F9F">
      <w:pPr>
        <w:numPr>
          <w:ilvl w:val="0"/>
          <w:numId w:val="1"/>
        </w:numPr>
        <w:tabs>
          <w:tab w:val="left" w:pos="1702"/>
          <w:tab w:val="left" w:pos="2269"/>
        </w:tabs>
        <w:spacing w:before="120" w:after="120" w:line="276" w:lineRule="auto"/>
        <w:jc w:val="both"/>
        <w:rPr>
          <w:rFonts w:ascii="Book Antiqua" w:hAnsi="Book Antiqua"/>
          <w:sz w:val="22"/>
          <w:szCs w:val="22"/>
        </w:rPr>
      </w:pPr>
      <w:r w:rsidRPr="00DC66D1">
        <w:rPr>
          <w:rFonts w:ascii="Book Antiqua" w:hAnsi="Book Antiqua"/>
          <w:sz w:val="22"/>
          <w:szCs w:val="22"/>
        </w:rPr>
        <w:t>Vu le code de la santé publique,</w:t>
      </w:r>
      <w:r w:rsidR="00727E6B" w:rsidRPr="00DC66D1">
        <w:rPr>
          <w:rFonts w:ascii="Book Antiqua" w:hAnsi="Book Antiqua"/>
          <w:sz w:val="22"/>
          <w:szCs w:val="22"/>
        </w:rPr>
        <w:t xml:space="preserve"> notamment les articles </w:t>
      </w:r>
      <w:r w:rsidR="00F25F1A" w:rsidRPr="00DC66D1">
        <w:rPr>
          <w:rFonts w:ascii="Book Antiqua" w:hAnsi="Book Antiqua"/>
          <w:sz w:val="22"/>
          <w:szCs w:val="22"/>
        </w:rPr>
        <w:t xml:space="preserve">L.3321-1 et </w:t>
      </w:r>
      <w:r w:rsidR="00727E6B" w:rsidRPr="00DC66D1">
        <w:rPr>
          <w:rFonts w:ascii="Book Antiqua" w:hAnsi="Book Antiqua"/>
          <w:sz w:val="22"/>
          <w:szCs w:val="22"/>
        </w:rPr>
        <w:t>L.</w:t>
      </w:r>
      <w:r w:rsidRPr="00DC66D1">
        <w:rPr>
          <w:rFonts w:ascii="Book Antiqua" w:hAnsi="Book Antiqua"/>
          <w:sz w:val="22"/>
          <w:szCs w:val="22"/>
        </w:rPr>
        <w:t>3334–</w:t>
      </w:r>
      <w:r w:rsidR="00F25F1A" w:rsidRPr="00DC66D1">
        <w:rPr>
          <w:rFonts w:ascii="Book Antiqua" w:hAnsi="Book Antiqua"/>
          <w:sz w:val="22"/>
          <w:szCs w:val="22"/>
        </w:rPr>
        <w:t>2</w:t>
      </w:r>
      <w:r w:rsidRPr="00DC66D1">
        <w:rPr>
          <w:rFonts w:ascii="Book Antiqua" w:hAnsi="Book Antiqua"/>
          <w:sz w:val="22"/>
          <w:szCs w:val="22"/>
        </w:rPr>
        <w:t>,</w:t>
      </w:r>
    </w:p>
    <w:p w14:paraId="3D114610" w14:textId="77777777" w:rsidR="00F175E0" w:rsidRPr="00DC66D1" w:rsidRDefault="00F175E0" w:rsidP="00843F9F">
      <w:pPr>
        <w:numPr>
          <w:ilvl w:val="0"/>
          <w:numId w:val="1"/>
        </w:numPr>
        <w:tabs>
          <w:tab w:val="left" w:pos="1702"/>
          <w:tab w:val="left" w:pos="2269"/>
        </w:tabs>
        <w:spacing w:after="120" w:line="276" w:lineRule="auto"/>
        <w:ind w:left="357" w:hanging="357"/>
        <w:jc w:val="both"/>
        <w:rPr>
          <w:rFonts w:ascii="Book Antiqua" w:hAnsi="Book Antiqua"/>
          <w:sz w:val="22"/>
          <w:szCs w:val="22"/>
        </w:rPr>
      </w:pPr>
      <w:r w:rsidRPr="00DC66D1">
        <w:rPr>
          <w:rFonts w:ascii="Book Antiqua" w:hAnsi="Book Antiqua"/>
          <w:sz w:val="22"/>
          <w:szCs w:val="22"/>
        </w:rPr>
        <w:t xml:space="preserve">Vu </w:t>
      </w:r>
      <w:r w:rsidR="00CF074F">
        <w:rPr>
          <w:rFonts w:ascii="Book Antiqua" w:hAnsi="Book Antiqua"/>
          <w:sz w:val="22"/>
          <w:szCs w:val="22"/>
        </w:rPr>
        <w:t xml:space="preserve">l’arrêté préfectoral du </w:t>
      </w:r>
      <w:r w:rsidR="00B4026F">
        <w:rPr>
          <w:rFonts w:ascii="Book Antiqua" w:hAnsi="Book Antiqua"/>
          <w:sz w:val="22"/>
          <w:szCs w:val="22"/>
        </w:rPr>
        <w:t>15 décembre 2021</w:t>
      </w:r>
      <w:r w:rsidRPr="00DC66D1">
        <w:rPr>
          <w:rFonts w:ascii="Book Antiqua" w:hAnsi="Book Antiqua"/>
          <w:sz w:val="22"/>
          <w:szCs w:val="22"/>
        </w:rPr>
        <w:t>,</w:t>
      </w:r>
    </w:p>
    <w:p w14:paraId="3D114611" w14:textId="30C41A6D" w:rsidR="00F175E0" w:rsidRPr="00B75AC8" w:rsidRDefault="00F175E0" w:rsidP="00B75AC8">
      <w:pPr>
        <w:numPr>
          <w:ilvl w:val="0"/>
          <w:numId w:val="1"/>
        </w:numPr>
        <w:tabs>
          <w:tab w:val="clear" w:pos="360"/>
          <w:tab w:val="num" w:pos="0"/>
          <w:tab w:val="left" w:pos="1701"/>
          <w:tab w:val="left" w:pos="2269"/>
        </w:tabs>
        <w:spacing w:line="276" w:lineRule="auto"/>
        <w:ind w:left="357" w:hanging="357"/>
        <w:jc w:val="both"/>
        <w:rPr>
          <w:rFonts w:ascii="Book Antiqua" w:hAnsi="Book Antiqua"/>
          <w:sz w:val="22"/>
          <w:szCs w:val="22"/>
        </w:rPr>
      </w:pPr>
      <w:r w:rsidRPr="00DC66D1">
        <w:rPr>
          <w:rFonts w:ascii="Book Antiqua" w:hAnsi="Book Antiqua"/>
          <w:sz w:val="22"/>
          <w:szCs w:val="22"/>
        </w:rPr>
        <w:t>Vu la demande présentée par</w:t>
      </w:r>
      <w:r w:rsidR="00843F9F">
        <w:rPr>
          <w:rFonts w:ascii="Book Antiqua" w:hAnsi="Book Antiqua"/>
          <w:sz w:val="22"/>
          <w:szCs w:val="22"/>
        </w:rPr>
        <w:t xml:space="preserve"> </w:t>
      </w:r>
      <w:r w:rsidR="00D97ACD">
        <w:rPr>
          <w:rFonts w:ascii="Book Antiqua" w:hAnsi="Book Antiqua"/>
          <w:sz w:val="22"/>
          <w:szCs w:val="22"/>
        </w:rPr>
        <w:t>Monsieur</w:t>
      </w:r>
      <w:r w:rsidR="00BB7065">
        <w:rPr>
          <w:rFonts w:ascii="Book Antiqua" w:hAnsi="Book Antiqua"/>
          <w:sz w:val="22"/>
          <w:szCs w:val="22"/>
        </w:rPr>
        <w:t xml:space="preserve"> </w:t>
      </w:r>
      <w:r w:rsidR="00EF1063">
        <w:rPr>
          <w:rFonts w:ascii="Book Antiqua" w:hAnsi="Book Antiqua"/>
          <w:sz w:val="22"/>
          <w:szCs w:val="22"/>
        </w:rPr>
        <w:t>Claude LENAHEDIC</w:t>
      </w:r>
      <w:r w:rsidR="00726487">
        <w:rPr>
          <w:rFonts w:ascii="Book Antiqua" w:hAnsi="Book Antiqua"/>
          <w:sz w:val="22"/>
          <w:szCs w:val="22"/>
        </w:rPr>
        <w:t xml:space="preserve">, </w:t>
      </w:r>
      <w:r w:rsidR="00C21931">
        <w:rPr>
          <w:rFonts w:ascii="Book Antiqua" w:hAnsi="Book Antiqua"/>
          <w:sz w:val="22"/>
          <w:szCs w:val="22"/>
        </w:rPr>
        <w:t xml:space="preserve">Président de l’Association </w:t>
      </w:r>
      <w:r w:rsidR="00EF1063">
        <w:rPr>
          <w:rFonts w:ascii="Book Antiqua" w:hAnsi="Book Antiqua"/>
          <w:sz w:val="22"/>
          <w:szCs w:val="22"/>
        </w:rPr>
        <w:t>USL V</w:t>
      </w:r>
      <w:r w:rsidR="00B75AC8">
        <w:rPr>
          <w:rFonts w:ascii="Book Antiqua" w:hAnsi="Book Antiqua"/>
          <w:sz w:val="22"/>
          <w:szCs w:val="22"/>
        </w:rPr>
        <w:t>élo Club Lillebonnais</w:t>
      </w:r>
      <w:r w:rsidR="00BB7065" w:rsidRPr="00B75AC8">
        <w:rPr>
          <w:rFonts w:ascii="Book Antiqua" w:hAnsi="Book Antiqua"/>
          <w:sz w:val="22"/>
          <w:szCs w:val="22"/>
        </w:rPr>
        <w:t xml:space="preserve"> </w:t>
      </w:r>
      <w:r w:rsidRPr="00B75AC8">
        <w:rPr>
          <w:rFonts w:ascii="Book Antiqua" w:hAnsi="Book Antiqua"/>
          <w:sz w:val="22"/>
          <w:szCs w:val="22"/>
        </w:rPr>
        <w:t>en vue d’être autorisé</w:t>
      </w:r>
      <w:r w:rsidRPr="00B75AC8">
        <w:rPr>
          <w:rFonts w:ascii="Book Antiqua" w:hAnsi="Book Antiqua"/>
          <w:sz w:val="22"/>
          <w:szCs w:val="22"/>
        </w:rPr>
        <w:fldChar w:fldCharType="begin"/>
      </w:r>
      <w:r w:rsidRPr="00B75AC8">
        <w:rPr>
          <w:rFonts w:ascii="Book Antiqua" w:hAnsi="Book Antiqua"/>
          <w:sz w:val="22"/>
          <w:szCs w:val="22"/>
        </w:rPr>
        <w:instrText xml:space="preserve"> MERGEFIELD Pluriel_responsable </w:instrText>
      </w:r>
      <w:r w:rsidRPr="00B75AC8">
        <w:rPr>
          <w:rFonts w:ascii="Book Antiqua" w:hAnsi="Book Antiqua"/>
          <w:sz w:val="22"/>
          <w:szCs w:val="22"/>
        </w:rPr>
        <w:fldChar w:fldCharType="end"/>
      </w:r>
      <w:r w:rsidR="00C06C4C" w:rsidRPr="00B75AC8">
        <w:rPr>
          <w:rFonts w:ascii="Book Antiqua" w:hAnsi="Book Antiqua"/>
          <w:sz w:val="22"/>
          <w:szCs w:val="22"/>
        </w:rPr>
        <w:t xml:space="preserve"> </w:t>
      </w:r>
      <w:r w:rsidRPr="00B75AC8">
        <w:rPr>
          <w:rFonts w:ascii="Book Antiqua" w:hAnsi="Book Antiqua"/>
          <w:sz w:val="22"/>
          <w:szCs w:val="22"/>
        </w:rPr>
        <w:t xml:space="preserve">à installer un débit de boissons temporaire de </w:t>
      </w:r>
      <w:r w:rsidR="003C709D" w:rsidRPr="00B75AC8">
        <w:rPr>
          <w:rFonts w:ascii="Book Antiqua" w:hAnsi="Book Antiqua"/>
          <w:sz w:val="22"/>
          <w:szCs w:val="22"/>
        </w:rPr>
        <w:t>1</w:t>
      </w:r>
      <w:r w:rsidR="003C709D" w:rsidRPr="00B75AC8">
        <w:rPr>
          <w:rFonts w:ascii="Book Antiqua" w:hAnsi="Book Antiqua"/>
          <w:sz w:val="22"/>
          <w:szCs w:val="22"/>
          <w:vertAlign w:val="superscript"/>
        </w:rPr>
        <w:t>ère</w:t>
      </w:r>
      <w:r w:rsidR="003C709D" w:rsidRPr="00B75AC8">
        <w:rPr>
          <w:rFonts w:ascii="Book Antiqua" w:hAnsi="Book Antiqua"/>
          <w:sz w:val="22"/>
          <w:szCs w:val="22"/>
        </w:rPr>
        <w:t xml:space="preserve"> et </w:t>
      </w:r>
      <w:r w:rsidR="00917980" w:rsidRPr="00B75AC8">
        <w:rPr>
          <w:rFonts w:ascii="Book Antiqua" w:hAnsi="Book Antiqua"/>
          <w:sz w:val="22"/>
          <w:szCs w:val="22"/>
        </w:rPr>
        <w:t>3</w:t>
      </w:r>
      <w:r w:rsidRPr="00B75AC8">
        <w:rPr>
          <w:rFonts w:ascii="Book Antiqua" w:hAnsi="Book Antiqua"/>
          <w:sz w:val="22"/>
          <w:szCs w:val="22"/>
          <w:vertAlign w:val="superscript"/>
        </w:rPr>
        <w:t>ème</w:t>
      </w:r>
      <w:r w:rsidRPr="00B75AC8">
        <w:rPr>
          <w:rFonts w:ascii="Book Antiqua" w:hAnsi="Book Antiqua"/>
          <w:sz w:val="22"/>
          <w:szCs w:val="22"/>
        </w:rPr>
        <w:t xml:space="preserve"> catégorie</w:t>
      </w:r>
      <w:r w:rsidR="003C709D" w:rsidRPr="00B75AC8">
        <w:rPr>
          <w:rFonts w:ascii="Book Antiqua" w:hAnsi="Book Antiqua"/>
          <w:sz w:val="22"/>
          <w:szCs w:val="22"/>
        </w:rPr>
        <w:t>s</w:t>
      </w:r>
      <w:r w:rsidR="00AD48BB" w:rsidRPr="00B75AC8">
        <w:rPr>
          <w:rFonts w:ascii="Book Antiqua" w:hAnsi="Book Antiqua"/>
          <w:sz w:val="22"/>
          <w:szCs w:val="22"/>
        </w:rPr>
        <w:t xml:space="preserve">, </w:t>
      </w:r>
      <w:r w:rsidR="00B2535E" w:rsidRPr="00B75AC8">
        <w:rPr>
          <w:rFonts w:ascii="Book Antiqua" w:hAnsi="Book Antiqua"/>
          <w:b/>
          <w:sz w:val="22"/>
          <w:szCs w:val="22"/>
        </w:rPr>
        <w:t>le</w:t>
      </w:r>
      <w:r w:rsidR="00726487" w:rsidRPr="00B75AC8">
        <w:rPr>
          <w:rFonts w:ascii="Book Antiqua" w:hAnsi="Book Antiqua"/>
          <w:b/>
          <w:sz w:val="22"/>
          <w:szCs w:val="22"/>
        </w:rPr>
        <w:t xml:space="preserve"> </w:t>
      </w:r>
      <w:r w:rsidR="007F3CEB" w:rsidRPr="00B75AC8">
        <w:rPr>
          <w:rFonts w:ascii="Book Antiqua" w:hAnsi="Book Antiqua"/>
          <w:b/>
          <w:sz w:val="22"/>
          <w:szCs w:val="22"/>
        </w:rPr>
        <w:t xml:space="preserve">dimanche 3 </w:t>
      </w:r>
      <w:r w:rsidR="00ED7DDA">
        <w:rPr>
          <w:rFonts w:ascii="Book Antiqua" w:hAnsi="Book Antiqua"/>
          <w:b/>
          <w:sz w:val="22"/>
          <w:szCs w:val="22"/>
        </w:rPr>
        <w:t>mars</w:t>
      </w:r>
      <w:r w:rsidR="00B33922" w:rsidRPr="00B75AC8">
        <w:rPr>
          <w:rFonts w:ascii="Book Antiqua" w:hAnsi="Book Antiqua"/>
          <w:b/>
          <w:sz w:val="22"/>
          <w:szCs w:val="22"/>
        </w:rPr>
        <w:t xml:space="preserve"> </w:t>
      </w:r>
      <w:r w:rsidR="007F3CEB" w:rsidRPr="00B75AC8">
        <w:rPr>
          <w:rFonts w:ascii="Book Antiqua" w:hAnsi="Book Antiqua"/>
          <w:b/>
          <w:sz w:val="22"/>
          <w:szCs w:val="22"/>
        </w:rPr>
        <w:t>202</w:t>
      </w:r>
      <w:r w:rsidR="00ED7DDA">
        <w:rPr>
          <w:rFonts w:ascii="Book Antiqua" w:hAnsi="Book Antiqua"/>
          <w:b/>
          <w:sz w:val="22"/>
          <w:szCs w:val="22"/>
        </w:rPr>
        <w:t>4</w:t>
      </w:r>
      <w:r w:rsidR="00003829" w:rsidRPr="00B75AC8">
        <w:rPr>
          <w:rFonts w:ascii="Book Antiqua" w:hAnsi="Book Antiqua"/>
          <w:b/>
          <w:sz w:val="22"/>
          <w:szCs w:val="22"/>
        </w:rPr>
        <w:t xml:space="preserve">, de </w:t>
      </w:r>
      <w:r w:rsidR="009D28FD" w:rsidRPr="00B75AC8">
        <w:rPr>
          <w:rFonts w:ascii="Book Antiqua" w:hAnsi="Book Antiqua"/>
          <w:b/>
          <w:sz w:val="22"/>
          <w:szCs w:val="22"/>
        </w:rPr>
        <w:t>10</w:t>
      </w:r>
      <w:r w:rsidR="00EF1063" w:rsidRPr="00B75AC8">
        <w:rPr>
          <w:rFonts w:ascii="Book Antiqua" w:hAnsi="Book Antiqua"/>
          <w:b/>
          <w:sz w:val="22"/>
          <w:szCs w:val="22"/>
        </w:rPr>
        <w:t>h0</w:t>
      </w:r>
      <w:r w:rsidR="00936DC5" w:rsidRPr="00B75AC8">
        <w:rPr>
          <w:rFonts w:ascii="Book Antiqua" w:hAnsi="Book Antiqua"/>
          <w:b/>
          <w:sz w:val="22"/>
          <w:szCs w:val="22"/>
        </w:rPr>
        <w:t xml:space="preserve">0 à </w:t>
      </w:r>
      <w:r w:rsidR="00EF1063" w:rsidRPr="00B75AC8">
        <w:rPr>
          <w:rFonts w:ascii="Book Antiqua" w:hAnsi="Book Antiqua"/>
          <w:b/>
          <w:sz w:val="22"/>
          <w:szCs w:val="22"/>
        </w:rPr>
        <w:t>18h0</w:t>
      </w:r>
      <w:r w:rsidR="00936DC5" w:rsidRPr="00B75AC8">
        <w:rPr>
          <w:rFonts w:ascii="Book Antiqua" w:hAnsi="Book Antiqua"/>
          <w:b/>
          <w:sz w:val="22"/>
          <w:szCs w:val="22"/>
        </w:rPr>
        <w:t>0</w:t>
      </w:r>
      <w:r w:rsidR="00A639C6" w:rsidRPr="00B75AC8">
        <w:rPr>
          <w:rFonts w:ascii="Book Antiqua" w:hAnsi="Book Antiqua"/>
          <w:sz w:val="22"/>
          <w:szCs w:val="22"/>
        </w:rPr>
        <w:t xml:space="preserve">, </w:t>
      </w:r>
      <w:r w:rsidR="002627F7">
        <w:rPr>
          <w:rFonts w:ascii="Book Antiqua" w:hAnsi="Book Antiqua"/>
          <w:sz w:val="22"/>
          <w:szCs w:val="22"/>
        </w:rPr>
        <w:t>à la</w:t>
      </w:r>
      <w:r w:rsidR="0049308A" w:rsidRPr="00B75AC8">
        <w:rPr>
          <w:rFonts w:ascii="Book Antiqua" w:hAnsi="Book Antiqua"/>
          <w:sz w:val="22"/>
          <w:szCs w:val="22"/>
        </w:rPr>
        <w:t xml:space="preserve"> </w:t>
      </w:r>
      <w:r w:rsidR="00DB5C3B">
        <w:rPr>
          <w:rFonts w:ascii="Book Antiqua" w:hAnsi="Book Antiqua"/>
          <w:sz w:val="22"/>
          <w:szCs w:val="22"/>
        </w:rPr>
        <w:t xml:space="preserve">salle Thiers </w:t>
      </w:r>
      <w:r w:rsidR="00726487" w:rsidRPr="00B75AC8">
        <w:rPr>
          <w:rFonts w:ascii="Book Antiqua" w:hAnsi="Book Antiqua"/>
          <w:sz w:val="22"/>
          <w:szCs w:val="22"/>
        </w:rPr>
        <w:t>dans le cadre</w:t>
      </w:r>
      <w:r w:rsidR="00824DC2" w:rsidRPr="00B75AC8">
        <w:rPr>
          <w:rFonts w:ascii="Book Antiqua" w:hAnsi="Book Antiqua"/>
          <w:sz w:val="22"/>
          <w:szCs w:val="22"/>
        </w:rPr>
        <w:t xml:space="preserve"> d</w:t>
      </w:r>
      <w:r w:rsidR="001B1732" w:rsidRPr="00B75AC8">
        <w:rPr>
          <w:rFonts w:ascii="Book Antiqua" w:hAnsi="Book Antiqua"/>
          <w:sz w:val="22"/>
          <w:szCs w:val="22"/>
        </w:rPr>
        <w:t>u</w:t>
      </w:r>
      <w:r w:rsidR="00EF1063" w:rsidRPr="00B75AC8">
        <w:rPr>
          <w:rFonts w:ascii="Book Antiqua" w:hAnsi="Book Antiqua"/>
          <w:sz w:val="22"/>
          <w:szCs w:val="22"/>
        </w:rPr>
        <w:t xml:space="preserve"> Prix de la Ville</w:t>
      </w:r>
      <w:r w:rsidR="0072781D" w:rsidRPr="00B75AC8">
        <w:rPr>
          <w:rFonts w:ascii="Book Antiqua" w:hAnsi="Book Antiqua"/>
          <w:sz w:val="22"/>
          <w:szCs w:val="22"/>
        </w:rPr>
        <w:t>,</w:t>
      </w:r>
    </w:p>
    <w:p w14:paraId="3D114612" w14:textId="77777777" w:rsidR="00F175E0" w:rsidRDefault="00F175E0" w:rsidP="00F175E0">
      <w:pPr>
        <w:tabs>
          <w:tab w:val="left" w:pos="1701"/>
          <w:tab w:val="left" w:pos="2269"/>
        </w:tabs>
        <w:jc w:val="center"/>
        <w:rPr>
          <w:rFonts w:ascii="Book Antiqua" w:hAnsi="Book Antiqua"/>
          <w:b/>
          <w:sz w:val="22"/>
          <w:szCs w:val="22"/>
        </w:rPr>
      </w:pPr>
    </w:p>
    <w:p w14:paraId="3D114613" w14:textId="77777777" w:rsidR="00DC66D1" w:rsidRPr="00DC66D1" w:rsidRDefault="00DC66D1" w:rsidP="00F175E0">
      <w:pPr>
        <w:tabs>
          <w:tab w:val="left" w:pos="1701"/>
          <w:tab w:val="left" w:pos="2269"/>
        </w:tabs>
        <w:jc w:val="center"/>
        <w:rPr>
          <w:rFonts w:ascii="Book Antiqua" w:hAnsi="Book Antiqua"/>
          <w:b/>
          <w:sz w:val="22"/>
          <w:szCs w:val="22"/>
        </w:rPr>
      </w:pPr>
    </w:p>
    <w:p w14:paraId="3D114614" w14:textId="77777777" w:rsidR="00F175E0" w:rsidRDefault="00CC21DD" w:rsidP="000F360C">
      <w:pPr>
        <w:pStyle w:val="Titre2"/>
        <w:rPr>
          <w:sz w:val="22"/>
          <w:szCs w:val="22"/>
        </w:rPr>
      </w:pPr>
      <w:r>
        <w:rPr>
          <w:sz w:val="22"/>
          <w:szCs w:val="22"/>
        </w:rPr>
        <w:t>ARRÊTÉ</w:t>
      </w:r>
    </w:p>
    <w:p w14:paraId="3D114615" w14:textId="77777777" w:rsidR="008700E2" w:rsidRPr="008700E2" w:rsidRDefault="008700E2" w:rsidP="008700E2"/>
    <w:p w14:paraId="3D114616" w14:textId="77777777" w:rsidR="00F175E0" w:rsidRPr="00DC66D1" w:rsidRDefault="00F175E0" w:rsidP="00F175E0">
      <w:pPr>
        <w:tabs>
          <w:tab w:val="left" w:pos="567"/>
          <w:tab w:val="left" w:pos="1134"/>
        </w:tabs>
        <w:jc w:val="both"/>
        <w:rPr>
          <w:rFonts w:ascii="Book Antiqua" w:hAnsi="Book Antiqua"/>
          <w:b/>
          <w:sz w:val="22"/>
          <w:szCs w:val="22"/>
        </w:rPr>
      </w:pPr>
    </w:p>
    <w:p w14:paraId="3D114617" w14:textId="77777777" w:rsidR="00DC66D1" w:rsidRPr="00DC66D1" w:rsidRDefault="00F175E0" w:rsidP="00DC66D1">
      <w:pPr>
        <w:jc w:val="both"/>
        <w:rPr>
          <w:rFonts w:ascii="Book Antiqua" w:hAnsi="Book Antiqua"/>
          <w:sz w:val="22"/>
          <w:szCs w:val="22"/>
        </w:rPr>
      </w:pPr>
      <w:r w:rsidRPr="00DC66D1">
        <w:rPr>
          <w:rFonts w:ascii="Book Antiqua" w:hAnsi="Book Antiqua"/>
          <w:b/>
          <w:smallCaps/>
          <w:sz w:val="22"/>
          <w:szCs w:val="22"/>
          <w:u w:val="single"/>
        </w:rPr>
        <w:t>Article 1</w:t>
      </w:r>
      <w:r w:rsidRPr="00DC66D1">
        <w:rPr>
          <w:rFonts w:ascii="Book Antiqua" w:hAnsi="Book Antiqua"/>
          <w:sz w:val="22"/>
          <w:szCs w:val="22"/>
        </w:rPr>
        <w:t xml:space="preserve"> </w:t>
      </w:r>
      <w:r w:rsidRPr="00DC66D1">
        <w:rPr>
          <w:rFonts w:ascii="Book Antiqua" w:hAnsi="Book Antiqua"/>
          <w:b/>
          <w:sz w:val="22"/>
          <w:szCs w:val="22"/>
        </w:rPr>
        <w:t>–</w:t>
      </w:r>
      <w:r w:rsidR="00857598">
        <w:rPr>
          <w:rFonts w:ascii="Book Antiqua" w:hAnsi="Book Antiqua"/>
          <w:sz w:val="22"/>
          <w:szCs w:val="22"/>
        </w:rPr>
        <w:t xml:space="preserve"> Monsieur Claude LENAHEDIC</w:t>
      </w:r>
      <w:r w:rsidR="00D97ACD">
        <w:rPr>
          <w:rFonts w:ascii="Book Antiqua" w:hAnsi="Book Antiqua"/>
          <w:sz w:val="22"/>
          <w:szCs w:val="22"/>
        </w:rPr>
        <w:t xml:space="preserve"> </w:t>
      </w:r>
      <w:r w:rsidR="00D974B0">
        <w:rPr>
          <w:rFonts w:ascii="Book Antiqua" w:hAnsi="Book Antiqua"/>
          <w:sz w:val="22"/>
          <w:szCs w:val="22"/>
        </w:rPr>
        <w:t>est</w:t>
      </w:r>
      <w:r w:rsidR="00B2535E">
        <w:rPr>
          <w:rFonts w:ascii="Book Antiqua" w:hAnsi="Book Antiqua"/>
          <w:sz w:val="22"/>
          <w:szCs w:val="22"/>
        </w:rPr>
        <w:t xml:space="preserve"> autorisé </w:t>
      </w:r>
      <w:r w:rsidRPr="00DC66D1">
        <w:rPr>
          <w:rFonts w:ascii="Book Antiqua" w:hAnsi="Book Antiqua"/>
          <w:sz w:val="22"/>
          <w:szCs w:val="22"/>
        </w:rPr>
        <w:fldChar w:fldCharType="begin"/>
      </w:r>
      <w:r w:rsidRPr="00DC66D1">
        <w:rPr>
          <w:rFonts w:ascii="Book Antiqua" w:hAnsi="Book Antiqua"/>
          <w:sz w:val="22"/>
          <w:szCs w:val="22"/>
        </w:rPr>
        <w:instrText xml:space="preserve"> MERGEFIELD Pluriel_responsable </w:instrText>
      </w:r>
      <w:r w:rsidRPr="00DC66D1">
        <w:rPr>
          <w:rFonts w:ascii="Book Antiqua" w:hAnsi="Book Antiqua"/>
          <w:sz w:val="22"/>
          <w:szCs w:val="22"/>
        </w:rPr>
        <w:fldChar w:fldCharType="end"/>
      </w:r>
      <w:r w:rsidRPr="00DC66D1">
        <w:rPr>
          <w:rFonts w:ascii="Book Antiqua" w:hAnsi="Book Antiqua"/>
          <w:sz w:val="22"/>
          <w:szCs w:val="22"/>
        </w:rPr>
        <w:t xml:space="preserve">à installer un débit de boissons temporaire de </w:t>
      </w:r>
      <w:r w:rsidR="003C709D" w:rsidRPr="00DC66D1">
        <w:rPr>
          <w:rFonts w:ascii="Book Antiqua" w:hAnsi="Book Antiqua"/>
          <w:sz w:val="22"/>
          <w:szCs w:val="22"/>
        </w:rPr>
        <w:t>1</w:t>
      </w:r>
      <w:r w:rsidR="003C709D" w:rsidRPr="00DC66D1">
        <w:rPr>
          <w:rFonts w:ascii="Book Antiqua" w:hAnsi="Book Antiqua"/>
          <w:sz w:val="22"/>
          <w:szCs w:val="22"/>
          <w:vertAlign w:val="superscript"/>
        </w:rPr>
        <w:t>ère</w:t>
      </w:r>
      <w:r w:rsidR="003C709D" w:rsidRPr="00DC66D1">
        <w:rPr>
          <w:rFonts w:ascii="Book Antiqua" w:hAnsi="Book Antiqua"/>
          <w:sz w:val="22"/>
          <w:szCs w:val="22"/>
        </w:rPr>
        <w:t xml:space="preserve"> et </w:t>
      </w:r>
      <w:proofErr w:type="gramStart"/>
      <w:r w:rsidR="00917980" w:rsidRPr="00DC66D1">
        <w:rPr>
          <w:rFonts w:ascii="Book Antiqua" w:hAnsi="Book Antiqua"/>
          <w:sz w:val="22"/>
          <w:szCs w:val="22"/>
        </w:rPr>
        <w:t>3</w:t>
      </w:r>
      <w:r w:rsidR="00917980" w:rsidRPr="00DC66D1">
        <w:rPr>
          <w:rFonts w:ascii="Book Antiqua" w:hAnsi="Book Antiqua"/>
          <w:sz w:val="22"/>
          <w:szCs w:val="22"/>
          <w:vertAlign w:val="superscript"/>
        </w:rPr>
        <w:t>ème</w:t>
      </w:r>
      <w:r w:rsidR="00917980" w:rsidRPr="00DC66D1">
        <w:rPr>
          <w:rFonts w:ascii="Book Antiqua" w:hAnsi="Book Antiqua"/>
          <w:sz w:val="22"/>
          <w:szCs w:val="22"/>
        </w:rPr>
        <w:t xml:space="preserve"> </w:t>
      </w:r>
      <w:r w:rsidRPr="00DC66D1">
        <w:rPr>
          <w:rFonts w:ascii="Book Antiqua" w:hAnsi="Book Antiqua"/>
          <w:sz w:val="22"/>
          <w:szCs w:val="22"/>
        </w:rPr>
        <w:t>catégorie</w:t>
      </w:r>
      <w:r w:rsidR="003C709D" w:rsidRPr="00DC66D1">
        <w:rPr>
          <w:rFonts w:ascii="Book Antiqua" w:hAnsi="Book Antiqua"/>
          <w:sz w:val="22"/>
          <w:szCs w:val="22"/>
        </w:rPr>
        <w:t>s</w:t>
      </w:r>
      <w:proofErr w:type="gramEnd"/>
      <w:r w:rsidR="007A7589">
        <w:rPr>
          <w:rFonts w:ascii="Book Antiqua" w:hAnsi="Book Antiqua"/>
          <w:sz w:val="22"/>
          <w:szCs w:val="22"/>
        </w:rPr>
        <w:t xml:space="preserve"> </w:t>
      </w:r>
      <w:r w:rsidR="00661DAA">
        <w:rPr>
          <w:rFonts w:ascii="Book Antiqua" w:hAnsi="Book Antiqua"/>
          <w:sz w:val="22"/>
          <w:szCs w:val="22"/>
        </w:rPr>
        <w:t>lors du</w:t>
      </w:r>
      <w:r w:rsidR="00EB2742">
        <w:rPr>
          <w:rFonts w:ascii="Book Antiqua" w:hAnsi="Book Antiqua"/>
          <w:sz w:val="22"/>
          <w:szCs w:val="22"/>
        </w:rPr>
        <w:t xml:space="preserve"> Prix de la Ville</w:t>
      </w:r>
      <w:r w:rsidR="007A7589">
        <w:rPr>
          <w:rFonts w:ascii="Book Antiqua" w:hAnsi="Book Antiqua"/>
          <w:sz w:val="22"/>
          <w:szCs w:val="22"/>
        </w:rPr>
        <w:t xml:space="preserve"> </w:t>
      </w:r>
      <w:r w:rsidR="00DC66D1" w:rsidRPr="00DC66D1">
        <w:rPr>
          <w:rFonts w:ascii="Book Antiqua" w:hAnsi="Book Antiqua"/>
          <w:sz w:val="22"/>
          <w:szCs w:val="22"/>
        </w:rPr>
        <w:t>:</w:t>
      </w:r>
    </w:p>
    <w:p w14:paraId="3D114618" w14:textId="77777777" w:rsidR="00DC66D1" w:rsidRPr="00DC66D1" w:rsidRDefault="00DC66D1" w:rsidP="00DC66D1">
      <w:pPr>
        <w:jc w:val="both"/>
        <w:rPr>
          <w:rFonts w:ascii="Book Antiqua" w:hAnsi="Book Antiqua"/>
          <w:sz w:val="22"/>
          <w:szCs w:val="22"/>
        </w:rPr>
      </w:pPr>
    </w:p>
    <w:p w14:paraId="3D114619" w14:textId="61A2D06F" w:rsidR="008240C8" w:rsidRPr="008240C8" w:rsidRDefault="00B2535E" w:rsidP="00843F9F">
      <w:pPr>
        <w:numPr>
          <w:ilvl w:val="0"/>
          <w:numId w:val="1"/>
        </w:numPr>
        <w:tabs>
          <w:tab w:val="clear" w:pos="360"/>
          <w:tab w:val="num" w:pos="0"/>
          <w:tab w:val="left" w:pos="1701"/>
          <w:tab w:val="left" w:pos="2269"/>
        </w:tabs>
        <w:spacing w:line="276" w:lineRule="auto"/>
        <w:ind w:left="357" w:hanging="357"/>
        <w:jc w:val="both"/>
        <w:rPr>
          <w:rFonts w:ascii="Book Antiqua" w:hAnsi="Book Antiqua"/>
          <w:sz w:val="22"/>
          <w:szCs w:val="22"/>
        </w:rPr>
      </w:pPr>
      <w:proofErr w:type="gramStart"/>
      <w:r>
        <w:rPr>
          <w:rFonts w:ascii="Book Antiqua" w:hAnsi="Book Antiqua"/>
          <w:b/>
          <w:sz w:val="22"/>
          <w:szCs w:val="22"/>
        </w:rPr>
        <w:t>le</w:t>
      </w:r>
      <w:proofErr w:type="gramEnd"/>
      <w:r w:rsidRPr="00726487">
        <w:rPr>
          <w:rFonts w:ascii="Book Antiqua" w:hAnsi="Book Antiqua"/>
          <w:b/>
          <w:sz w:val="22"/>
          <w:szCs w:val="22"/>
        </w:rPr>
        <w:t xml:space="preserve"> </w:t>
      </w:r>
      <w:r w:rsidR="00C175F5">
        <w:rPr>
          <w:rFonts w:ascii="Book Antiqua" w:hAnsi="Book Antiqua"/>
          <w:b/>
          <w:sz w:val="22"/>
          <w:szCs w:val="22"/>
        </w:rPr>
        <w:t>dimanche 3</w:t>
      </w:r>
      <w:r w:rsidR="00D57015">
        <w:rPr>
          <w:rFonts w:ascii="Book Antiqua" w:hAnsi="Book Antiqua"/>
          <w:b/>
          <w:sz w:val="22"/>
          <w:szCs w:val="22"/>
        </w:rPr>
        <w:t xml:space="preserve"> mars</w:t>
      </w:r>
      <w:r w:rsidR="00C175F5">
        <w:rPr>
          <w:rFonts w:ascii="Book Antiqua" w:hAnsi="Book Antiqua"/>
          <w:b/>
          <w:sz w:val="22"/>
          <w:szCs w:val="22"/>
        </w:rPr>
        <w:t xml:space="preserve"> 202</w:t>
      </w:r>
      <w:r w:rsidR="00D57015">
        <w:rPr>
          <w:rFonts w:ascii="Book Antiqua" w:hAnsi="Book Antiqua"/>
          <w:b/>
          <w:sz w:val="22"/>
          <w:szCs w:val="22"/>
        </w:rPr>
        <w:t>4</w:t>
      </w:r>
      <w:r w:rsidR="0072781D">
        <w:rPr>
          <w:rFonts w:ascii="Book Antiqua" w:hAnsi="Book Antiqua"/>
          <w:b/>
          <w:sz w:val="22"/>
          <w:szCs w:val="22"/>
        </w:rPr>
        <w:t xml:space="preserve">, de </w:t>
      </w:r>
      <w:r w:rsidR="00C175F5">
        <w:rPr>
          <w:rFonts w:ascii="Book Antiqua" w:hAnsi="Book Antiqua"/>
          <w:b/>
          <w:sz w:val="22"/>
          <w:szCs w:val="22"/>
        </w:rPr>
        <w:t>10</w:t>
      </w:r>
      <w:r>
        <w:rPr>
          <w:rFonts w:ascii="Book Antiqua" w:hAnsi="Book Antiqua"/>
          <w:b/>
          <w:sz w:val="22"/>
          <w:szCs w:val="22"/>
        </w:rPr>
        <w:t xml:space="preserve">h00 à </w:t>
      </w:r>
      <w:r w:rsidR="00857598">
        <w:rPr>
          <w:rFonts w:ascii="Book Antiqua" w:hAnsi="Book Antiqua"/>
          <w:b/>
          <w:sz w:val="22"/>
          <w:szCs w:val="22"/>
        </w:rPr>
        <w:t>18</w:t>
      </w:r>
      <w:r>
        <w:rPr>
          <w:rFonts w:ascii="Book Antiqua" w:hAnsi="Book Antiqua"/>
          <w:b/>
          <w:sz w:val="22"/>
          <w:szCs w:val="22"/>
        </w:rPr>
        <w:t>h00</w:t>
      </w:r>
      <w:r w:rsidR="002241C0">
        <w:rPr>
          <w:rFonts w:ascii="Book Antiqua" w:hAnsi="Book Antiqua"/>
          <w:b/>
          <w:sz w:val="22"/>
          <w:szCs w:val="22"/>
        </w:rPr>
        <w:t>.</w:t>
      </w:r>
    </w:p>
    <w:p w14:paraId="3D11461A" w14:textId="77777777" w:rsidR="00CF074F" w:rsidRPr="00CF074F" w:rsidRDefault="00CF074F" w:rsidP="00CF074F">
      <w:pPr>
        <w:pStyle w:val="Paragraphedeliste"/>
        <w:jc w:val="both"/>
        <w:rPr>
          <w:rFonts w:ascii="Book Antiqua" w:hAnsi="Book Antiqua"/>
          <w:b/>
          <w:smallCaps/>
          <w:sz w:val="22"/>
          <w:szCs w:val="22"/>
        </w:rPr>
      </w:pPr>
    </w:p>
    <w:p w14:paraId="3D11461B" w14:textId="77777777" w:rsidR="00727E6B" w:rsidRPr="00DC66D1" w:rsidRDefault="00F175E0" w:rsidP="00727E6B">
      <w:pPr>
        <w:pStyle w:val="Default"/>
        <w:rPr>
          <w:sz w:val="22"/>
          <w:szCs w:val="22"/>
        </w:rPr>
      </w:pPr>
      <w:r w:rsidRPr="00DC66D1">
        <w:rPr>
          <w:rFonts w:ascii="Book Antiqua" w:hAnsi="Book Antiqua"/>
          <w:b/>
          <w:smallCaps/>
          <w:sz w:val="22"/>
          <w:szCs w:val="22"/>
          <w:u w:val="single"/>
        </w:rPr>
        <w:t>Article 2</w:t>
      </w:r>
      <w:r w:rsidRPr="00DC66D1">
        <w:rPr>
          <w:rFonts w:ascii="Book Antiqua" w:hAnsi="Book Antiqua"/>
          <w:b/>
          <w:sz w:val="22"/>
          <w:szCs w:val="22"/>
        </w:rPr>
        <w:t xml:space="preserve"> –</w:t>
      </w:r>
      <w:r w:rsidRPr="00DC66D1">
        <w:rPr>
          <w:rFonts w:ascii="Book Antiqua" w:hAnsi="Book Antiqua"/>
          <w:sz w:val="22"/>
          <w:szCs w:val="22"/>
        </w:rPr>
        <w:t xml:space="preserve"> Seules les boissons de</w:t>
      </w:r>
      <w:r w:rsidR="00D2390F" w:rsidRPr="00DC66D1">
        <w:rPr>
          <w:rFonts w:ascii="Book Antiqua" w:hAnsi="Book Antiqua"/>
          <w:sz w:val="22"/>
          <w:szCs w:val="22"/>
        </w:rPr>
        <w:t>s</w:t>
      </w:r>
      <w:r w:rsidRPr="00DC66D1">
        <w:rPr>
          <w:rFonts w:ascii="Book Antiqua" w:hAnsi="Book Antiqua"/>
          <w:sz w:val="22"/>
          <w:szCs w:val="22"/>
        </w:rPr>
        <w:t xml:space="preserve"> </w:t>
      </w:r>
      <w:r w:rsidR="00917980" w:rsidRPr="00DC66D1">
        <w:rPr>
          <w:rFonts w:ascii="Book Antiqua" w:hAnsi="Book Antiqua"/>
          <w:b/>
          <w:sz w:val="22"/>
          <w:szCs w:val="22"/>
        </w:rPr>
        <w:t>1</w:t>
      </w:r>
      <w:r w:rsidR="00D2390F" w:rsidRPr="00DC66D1">
        <w:rPr>
          <w:rFonts w:ascii="Book Antiqua" w:hAnsi="Book Antiqua"/>
          <w:b/>
          <w:sz w:val="22"/>
          <w:szCs w:val="22"/>
          <w:vertAlign w:val="superscript"/>
        </w:rPr>
        <w:t>ère</w:t>
      </w:r>
      <w:r w:rsidR="00D2390F" w:rsidRPr="00DC66D1">
        <w:rPr>
          <w:rFonts w:ascii="Book Antiqua" w:hAnsi="Book Antiqua"/>
          <w:b/>
          <w:sz w:val="22"/>
          <w:szCs w:val="22"/>
        </w:rPr>
        <w:t xml:space="preserve"> et </w:t>
      </w:r>
      <w:r w:rsidRPr="00DC66D1">
        <w:rPr>
          <w:rFonts w:ascii="Book Antiqua" w:hAnsi="Book Antiqua"/>
          <w:b/>
          <w:sz w:val="22"/>
          <w:szCs w:val="22"/>
        </w:rPr>
        <w:fldChar w:fldCharType="begin"/>
      </w:r>
      <w:r w:rsidRPr="00DC66D1">
        <w:rPr>
          <w:rFonts w:ascii="Book Antiqua" w:hAnsi="Book Antiqua"/>
          <w:b/>
          <w:sz w:val="22"/>
          <w:szCs w:val="22"/>
        </w:rPr>
        <w:instrText xml:space="preserve"> MERGEFIELD Catégorie </w:instrText>
      </w:r>
      <w:r w:rsidRPr="00DC66D1">
        <w:rPr>
          <w:rFonts w:ascii="Book Antiqua" w:hAnsi="Book Antiqua"/>
          <w:b/>
          <w:sz w:val="22"/>
          <w:szCs w:val="22"/>
        </w:rPr>
        <w:fldChar w:fldCharType="separate"/>
      </w:r>
      <w:r w:rsidR="00917980" w:rsidRPr="00DC66D1">
        <w:rPr>
          <w:rFonts w:ascii="Book Antiqua" w:hAnsi="Book Antiqua"/>
          <w:b/>
          <w:sz w:val="22"/>
          <w:szCs w:val="22"/>
        </w:rPr>
        <w:t>3</w:t>
      </w:r>
      <w:r w:rsidRPr="00DC66D1">
        <w:rPr>
          <w:rFonts w:ascii="Book Antiqua" w:hAnsi="Book Antiqua"/>
          <w:b/>
          <w:noProof/>
          <w:sz w:val="22"/>
          <w:szCs w:val="22"/>
        </w:rPr>
        <w:t>ème</w:t>
      </w:r>
      <w:r w:rsidRPr="00DC66D1">
        <w:rPr>
          <w:rFonts w:ascii="Book Antiqua" w:hAnsi="Book Antiqua"/>
          <w:b/>
          <w:sz w:val="22"/>
          <w:szCs w:val="22"/>
        </w:rPr>
        <w:fldChar w:fldCharType="end"/>
      </w:r>
      <w:r w:rsidRPr="00DC66D1">
        <w:rPr>
          <w:rFonts w:ascii="Book Antiqua" w:hAnsi="Book Antiqua"/>
          <w:b/>
          <w:sz w:val="22"/>
          <w:szCs w:val="22"/>
          <w:vertAlign w:val="superscript"/>
        </w:rPr>
        <w:t xml:space="preserve"> </w:t>
      </w:r>
      <w:r w:rsidRPr="00DC66D1">
        <w:rPr>
          <w:rFonts w:ascii="Book Antiqua" w:hAnsi="Book Antiqua"/>
          <w:b/>
          <w:sz w:val="22"/>
          <w:szCs w:val="22"/>
        </w:rPr>
        <w:t>catégorie</w:t>
      </w:r>
      <w:r w:rsidR="00D2390F" w:rsidRPr="00DC66D1">
        <w:rPr>
          <w:rFonts w:ascii="Book Antiqua" w:hAnsi="Book Antiqua"/>
          <w:b/>
          <w:sz w:val="22"/>
          <w:szCs w:val="22"/>
        </w:rPr>
        <w:t>s</w:t>
      </w:r>
      <w:r w:rsidR="00727E6B" w:rsidRPr="00DC66D1">
        <w:rPr>
          <w:rFonts w:ascii="Book Antiqua" w:hAnsi="Book Antiqua"/>
          <w:sz w:val="22"/>
          <w:szCs w:val="22"/>
        </w:rPr>
        <w:t xml:space="preserve"> pourront être servies, à savoir :</w:t>
      </w:r>
      <w:r w:rsidR="00727E6B" w:rsidRPr="00DC66D1">
        <w:rPr>
          <w:sz w:val="22"/>
          <w:szCs w:val="22"/>
        </w:rPr>
        <w:t xml:space="preserve"> </w:t>
      </w:r>
    </w:p>
    <w:p w14:paraId="3D11461C" w14:textId="77777777" w:rsidR="00727E6B" w:rsidRPr="00DC66D1" w:rsidRDefault="00727E6B" w:rsidP="00222125">
      <w:pPr>
        <w:pStyle w:val="Default"/>
        <w:spacing w:before="120"/>
        <w:jc w:val="both"/>
        <w:rPr>
          <w:rFonts w:ascii="Book Antiqua" w:eastAsia="Times New Roman" w:hAnsi="Book Antiqua" w:cs="Times New Roman"/>
          <w:color w:val="auto"/>
          <w:sz w:val="22"/>
          <w:szCs w:val="22"/>
          <w:lang w:eastAsia="fr-FR"/>
        </w:rPr>
      </w:pPr>
      <w:r w:rsidRPr="00DC66D1">
        <w:rPr>
          <w:rFonts w:ascii="Book Antiqua" w:eastAsia="Times New Roman" w:hAnsi="Book Antiqua" w:cs="Times New Roman"/>
          <w:color w:val="auto"/>
          <w:sz w:val="22"/>
          <w:szCs w:val="22"/>
          <w:lang w:eastAsia="fr-FR"/>
        </w:rPr>
        <w:t xml:space="preserve"> - </w:t>
      </w:r>
      <w:r w:rsidRPr="00DC66D1">
        <w:rPr>
          <w:rFonts w:ascii="Book Antiqua" w:eastAsia="Times New Roman" w:hAnsi="Book Antiqua" w:cs="Times New Roman"/>
          <w:color w:val="auto"/>
          <w:sz w:val="22"/>
          <w:szCs w:val="22"/>
          <w:u w:val="single"/>
          <w:lang w:eastAsia="fr-FR"/>
        </w:rPr>
        <w:t>boissons du premier groupe</w:t>
      </w:r>
      <w:r w:rsidRPr="00DC66D1">
        <w:rPr>
          <w:rFonts w:ascii="Book Antiqua" w:eastAsia="Times New Roman" w:hAnsi="Book Antiqua" w:cs="Times New Roman"/>
          <w:color w:val="auto"/>
          <w:sz w:val="22"/>
          <w:szCs w:val="22"/>
          <w:lang w:eastAsia="fr-FR"/>
        </w:rPr>
        <w:t xml:space="preserve"> : les boissons sans alcool ou les jus de fruits ou de légumes non fermentés ou ne comportant pas, à la suite d’un début de fermentation, de traces d’alcool supérieures à 1,2 degré d’alcool ; </w:t>
      </w:r>
    </w:p>
    <w:p w14:paraId="3D11461D" w14:textId="77777777" w:rsidR="00F175E0" w:rsidRPr="00DC66D1" w:rsidRDefault="00727E6B" w:rsidP="000F360C">
      <w:pPr>
        <w:tabs>
          <w:tab w:val="left" w:pos="567"/>
          <w:tab w:val="left" w:pos="1134"/>
          <w:tab w:val="left" w:pos="1701"/>
        </w:tabs>
        <w:spacing w:before="120"/>
        <w:jc w:val="both"/>
        <w:rPr>
          <w:rFonts w:ascii="Book Antiqua" w:hAnsi="Book Antiqua"/>
          <w:sz w:val="22"/>
          <w:szCs w:val="22"/>
        </w:rPr>
      </w:pPr>
      <w:r w:rsidRPr="00DC66D1">
        <w:rPr>
          <w:rFonts w:ascii="Book Antiqua" w:hAnsi="Book Antiqua"/>
          <w:sz w:val="22"/>
          <w:szCs w:val="22"/>
        </w:rPr>
        <w:t xml:space="preserve">- </w:t>
      </w:r>
      <w:r w:rsidRPr="00DC66D1">
        <w:rPr>
          <w:rFonts w:ascii="Book Antiqua" w:hAnsi="Book Antiqua"/>
          <w:sz w:val="22"/>
          <w:szCs w:val="22"/>
          <w:u w:val="single"/>
        </w:rPr>
        <w:t>boissons d</w:t>
      </w:r>
      <w:r w:rsidR="00D2390F" w:rsidRPr="00DC66D1">
        <w:rPr>
          <w:rFonts w:ascii="Book Antiqua" w:hAnsi="Book Antiqua"/>
          <w:sz w:val="22"/>
          <w:szCs w:val="22"/>
          <w:u w:val="single"/>
        </w:rPr>
        <w:t>u</w:t>
      </w:r>
      <w:r w:rsidRPr="00DC66D1">
        <w:rPr>
          <w:rFonts w:ascii="Book Antiqua" w:hAnsi="Book Antiqua"/>
          <w:sz w:val="22"/>
          <w:szCs w:val="22"/>
          <w:u w:val="single"/>
        </w:rPr>
        <w:t xml:space="preserve"> </w:t>
      </w:r>
      <w:r w:rsidR="00D2390F" w:rsidRPr="00DC66D1">
        <w:rPr>
          <w:rFonts w:ascii="Book Antiqua" w:hAnsi="Book Antiqua"/>
          <w:sz w:val="22"/>
          <w:szCs w:val="22"/>
          <w:u w:val="single"/>
        </w:rPr>
        <w:t xml:space="preserve">troisième </w:t>
      </w:r>
      <w:r w:rsidRPr="00DC66D1">
        <w:rPr>
          <w:rFonts w:ascii="Book Antiqua" w:hAnsi="Book Antiqua"/>
          <w:sz w:val="22"/>
          <w:szCs w:val="22"/>
          <w:u w:val="single"/>
        </w:rPr>
        <w:t>groupe</w:t>
      </w:r>
      <w:r w:rsidRPr="00DC66D1">
        <w:rPr>
          <w:rFonts w:ascii="Book Antiqua" w:hAnsi="Book Antiqua"/>
          <w:sz w:val="22"/>
          <w:szCs w:val="22"/>
        </w:rPr>
        <w:t xml:space="preserve"> : </w:t>
      </w:r>
      <w:r w:rsidR="00D2390F" w:rsidRPr="00DC66D1">
        <w:rPr>
          <w:rFonts w:ascii="Book Antiqua" w:hAnsi="Book Antiqua"/>
          <w:sz w:val="22"/>
          <w:szCs w:val="22"/>
        </w:rPr>
        <w:t>boissons fermentées non distillées et vins doux naturels, vin, bière, cidre, poiré, hydromel, crème de cassis, muscat, jus de fruits comportant jusqu'à 3° d'alcool, vin de liqueurs, apéritif à base de vin, liqueur de fruits comprenant moins de 18° d'alcool</w:t>
      </w:r>
      <w:r w:rsidR="00222125">
        <w:rPr>
          <w:rFonts w:ascii="Book Antiqua" w:hAnsi="Book Antiqua"/>
          <w:sz w:val="22"/>
          <w:szCs w:val="22"/>
        </w:rPr>
        <w:t>.</w:t>
      </w:r>
    </w:p>
    <w:p w14:paraId="3D11461E" w14:textId="77777777" w:rsidR="00F175E0" w:rsidRPr="00DC66D1" w:rsidRDefault="00F175E0" w:rsidP="00F175E0">
      <w:pPr>
        <w:tabs>
          <w:tab w:val="left" w:pos="567"/>
          <w:tab w:val="left" w:pos="1134"/>
          <w:tab w:val="left" w:pos="1701"/>
        </w:tabs>
        <w:jc w:val="both"/>
        <w:rPr>
          <w:rFonts w:ascii="Book Antiqua" w:hAnsi="Book Antiqua"/>
          <w:sz w:val="22"/>
          <w:szCs w:val="22"/>
        </w:rPr>
      </w:pPr>
    </w:p>
    <w:p w14:paraId="3D11461F" w14:textId="77777777" w:rsidR="00F175E0" w:rsidRPr="00DC66D1" w:rsidRDefault="00F175E0" w:rsidP="00F175E0">
      <w:pPr>
        <w:tabs>
          <w:tab w:val="left" w:pos="567"/>
          <w:tab w:val="left" w:pos="1134"/>
          <w:tab w:val="left" w:pos="1701"/>
        </w:tabs>
        <w:jc w:val="both"/>
        <w:rPr>
          <w:rFonts w:ascii="Book Antiqua" w:hAnsi="Book Antiqua"/>
          <w:sz w:val="22"/>
          <w:szCs w:val="22"/>
        </w:rPr>
      </w:pPr>
      <w:r w:rsidRPr="00DC66D1">
        <w:rPr>
          <w:rFonts w:ascii="Book Antiqua" w:hAnsi="Book Antiqua"/>
          <w:b/>
          <w:smallCaps/>
          <w:sz w:val="22"/>
          <w:szCs w:val="22"/>
          <w:u w:val="single"/>
        </w:rPr>
        <w:t>Article 3</w:t>
      </w:r>
      <w:r w:rsidRPr="00DC66D1">
        <w:rPr>
          <w:rFonts w:ascii="Book Antiqua" w:hAnsi="Book Antiqua"/>
          <w:b/>
          <w:sz w:val="22"/>
          <w:szCs w:val="22"/>
        </w:rPr>
        <w:t xml:space="preserve"> –</w:t>
      </w:r>
      <w:r w:rsidRPr="00DC66D1">
        <w:rPr>
          <w:rFonts w:ascii="Book Antiqua" w:hAnsi="Book Antiqua"/>
          <w:sz w:val="22"/>
          <w:szCs w:val="22"/>
        </w:rPr>
        <w:t xml:space="preserve"> Toutes dispositions devront être prises par l’organisateur pour assurer le respect de la tranquillité, la salubrité et de l’ordre public. La présente dérogation serait immédiatement rapportée si la gestion du débit de boissons temporaire appelait des observations particulières.</w:t>
      </w:r>
    </w:p>
    <w:p w14:paraId="3D114620" w14:textId="77777777" w:rsidR="00F175E0" w:rsidRPr="00DC66D1" w:rsidRDefault="00F175E0" w:rsidP="00F175E0">
      <w:pPr>
        <w:tabs>
          <w:tab w:val="left" w:pos="567"/>
          <w:tab w:val="left" w:pos="1134"/>
          <w:tab w:val="left" w:pos="1701"/>
        </w:tabs>
        <w:jc w:val="both"/>
        <w:rPr>
          <w:rFonts w:ascii="Book Antiqua" w:hAnsi="Book Antiqua"/>
          <w:sz w:val="22"/>
          <w:szCs w:val="22"/>
        </w:rPr>
      </w:pPr>
    </w:p>
    <w:p w14:paraId="3D114621" w14:textId="77777777" w:rsidR="00F175E0" w:rsidRPr="00DC66D1" w:rsidRDefault="00F175E0" w:rsidP="00F175E0">
      <w:pPr>
        <w:tabs>
          <w:tab w:val="left" w:pos="567"/>
          <w:tab w:val="left" w:pos="1134"/>
          <w:tab w:val="left" w:pos="1701"/>
        </w:tabs>
        <w:jc w:val="both"/>
        <w:rPr>
          <w:rFonts w:ascii="Book Antiqua" w:hAnsi="Book Antiqua"/>
          <w:sz w:val="22"/>
          <w:szCs w:val="22"/>
        </w:rPr>
      </w:pPr>
      <w:r w:rsidRPr="00DC66D1">
        <w:rPr>
          <w:rFonts w:ascii="Book Antiqua" w:hAnsi="Book Antiqua"/>
          <w:b/>
          <w:smallCaps/>
          <w:sz w:val="22"/>
          <w:szCs w:val="22"/>
          <w:u w:val="single"/>
        </w:rPr>
        <w:t>Article 4</w:t>
      </w:r>
      <w:r w:rsidRPr="00DC66D1">
        <w:rPr>
          <w:rFonts w:ascii="Book Antiqua" w:hAnsi="Book Antiqua"/>
          <w:b/>
          <w:sz w:val="22"/>
          <w:szCs w:val="22"/>
        </w:rPr>
        <w:t xml:space="preserve"> –</w:t>
      </w:r>
      <w:r w:rsidRPr="00DC66D1">
        <w:rPr>
          <w:rFonts w:ascii="Book Antiqua" w:hAnsi="Book Antiqua"/>
          <w:sz w:val="22"/>
          <w:szCs w:val="22"/>
        </w:rPr>
        <w:t xml:space="preserve"> L’interdiction de tout</w:t>
      </w:r>
      <w:r w:rsidR="000F360C" w:rsidRPr="00DC66D1">
        <w:rPr>
          <w:rFonts w:ascii="Book Antiqua" w:hAnsi="Book Antiqua"/>
          <w:sz w:val="22"/>
          <w:szCs w:val="22"/>
        </w:rPr>
        <w:t xml:space="preserve">e publicité, sous quelque forme que ce </w:t>
      </w:r>
      <w:r w:rsidRPr="00DC66D1">
        <w:rPr>
          <w:rFonts w:ascii="Book Antiqua" w:hAnsi="Book Antiqua"/>
          <w:sz w:val="22"/>
          <w:szCs w:val="22"/>
        </w:rPr>
        <w:t>soit</w:t>
      </w:r>
      <w:r w:rsidR="000F360C" w:rsidRPr="00DC66D1">
        <w:rPr>
          <w:rFonts w:ascii="Book Antiqua" w:hAnsi="Book Antiqua"/>
          <w:sz w:val="22"/>
          <w:szCs w:val="22"/>
        </w:rPr>
        <w:t>,</w:t>
      </w:r>
      <w:r w:rsidRPr="00DC66D1">
        <w:rPr>
          <w:rFonts w:ascii="Book Antiqua" w:hAnsi="Book Antiqua"/>
          <w:sz w:val="22"/>
          <w:szCs w:val="22"/>
        </w:rPr>
        <w:t xml:space="preserve"> en faveur de boissons alcoolisées sur le lieu de déroulement de la manifestation devra être respectée.</w:t>
      </w:r>
    </w:p>
    <w:p w14:paraId="3D114622" w14:textId="77777777" w:rsidR="00F175E0" w:rsidRDefault="00F175E0" w:rsidP="00F175E0">
      <w:pPr>
        <w:tabs>
          <w:tab w:val="left" w:pos="567"/>
          <w:tab w:val="left" w:pos="1134"/>
          <w:tab w:val="left" w:pos="1701"/>
        </w:tabs>
        <w:jc w:val="both"/>
        <w:rPr>
          <w:rFonts w:ascii="Book Antiqua" w:hAnsi="Book Antiqua"/>
          <w:b/>
          <w:smallCaps/>
          <w:sz w:val="22"/>
          <w:szCs w:val="22"/>
          <w:u w:val="single"/>
        </w:rPr>
      </w:pPr>
    </w:p>
    <w:p w14:paraId="3D114623" w14:textId="77777777" w:rsidR="00DC66D1" w:rsidRDefault="00DC66D1" w:rsidP="00F175E0">
      <w:pPr>
        <w:tabs>
          <w:tab w:val="left" w:pos="567"/>
          <w:tab w:val="left" w:pos="1134"/>
          <w:tab w:val="left" w:pos="1701"/>
        </w:tabs>
        <w:jc w:val="both"/>
        <w:rPr>
          <w:rFonts w:ascii="Book Antiqua" w:hAnsi="Book Antiqua"/>
          <w:b/>
          <w:smallCaps/>
          <w:sz w:val="22"/>
          <w:szCs w:val="22"/>
          <w:u w:val="single"/>
        </w:rPr>
      </w:pPr>
    </w:p>
    <w:p w14:paraId="3D114624" w14:textId="77777777" w:rsidR="00DC66D1" w:rsidRDefault="00DC66D1" w:rsidP="00F175E0">
      <w:pPr>
        <w:tabs>
          <w:tab w:val="left" w:pos="567"/>
          <w:tab w:val="left" w:pos="1134"/>
          <w:tab w:val="left" w:pos="1701"/>
        </w:tabs>
        <w:jc w:val="both"/>
        <w:rPr>
          <w:rFonts w:ascii="Book Antiqua" w:hAnsi="Book Antiqua"/>
          <w:b/>
          <w:smallCaps/>
          <w:sz w:val="22"/>
          <w:szCs w:val="22"/>
          <w:u w:val="single"/>
        </w:rPr>
      </w:pPr>
    </w:p>
    <w:p w14:paraId="3D114625" w14:textId="77777777" w:rsidR="00DC66D1" w:rsidRDefault="00DC66D1" w:rsidP="00F175E0">
      <w:pPr>
        <w:tabs>
          <w:tab w:val="left" w:pos="567"/>
          <w:tab w:val="left" w:pos="1134"/>
          <w:tab w:val="left" w:pos="1701"/>
        </w:tabs>
        <w:jc w:val="both"/>
        <w:rPr>
          <w:rFonts w:ascii="Book Antiqua" w:hAnsi="Book Antiqua"/>
          <w:b/>
          <w:smallCaps/>
          <w:sz w:val="22"/>
          <w:szCs w:val="22"/>
          <w:u w:val="single"/>
        </w:rPr>
      </w:pPr>
    </w:p>
    <w:p w14:paraId="3D114626" w14:textId="77777777" w:rsidR="00DC66D1" w:rsidRPr="00DC66D1" w:rsidRDefault="00DC66D1" w:rsidP="00F175E0">
      <w:pPr>
        <w:tabs>
          <w:tab w:val="left" w:pos="567"/>
          <w:tab w:val="left" w:pos="1134"/>
          <w:tab w:val="left" w:pos="1701"/>
        </w:tabs>
        <w:jc w:val="both"/>
        <w:rPr>
          <w:rFonts w:ascii="Book Antiqua" w:hAnsi="Book Antiqua"/>
          <w:b/>
          <w:smallCaps/>
          <w:sz w:val="22"/>
          <w:szCs w:val="22"/>
          <w:u w:val="single"/>
        </w:rPr>
      </w:pPr>
    </w:p>
    <w:p w14:paraId="3D114627" w14:textId="77777777" w:rsidR="00F175E0" w:rsidRPr="00DC66D1" w:rsidRDefault="00F175E0" w:rsidP="00F175E0">
      <w:pPr>
        <w:tabs>
          <w:tab w:val="left" w:pos="567"/>
          <w:tab w:val="left" w:pos="1134"/>
          <w:tab w:val="left" w:pos="1701"/>
        </w:tabs>
        <w:jc w:val="both"/>
        <w:rPr>
          <w:rFonts w:ascii="Book Antiqua" w:hAnsi="Book Antiqua"/>
          <w:sz w:val="22"/>
          <w:szCs w:val="22"/>
        </w:rPr>
      </w:pPr>
      <w:r w:rsidRPr="00DC66D1">
        <w:rPr>
          <w:rFonts w:ascii="Book Antiqua" w:hAnsi="Book Antiqua"/>
          <w:b/>
          <w:smallCaps/>
          <w:sz w:val="22"/>
          <w:szCs w:val="22"/>
          <w:u w:val="single"/>
        </w:rPr>
        <w:t>Article 5</w:t>
      </w:r>
      <w:r w:rsidRPr="00DC66D1">
        <w:rPr>
          <w:rFonts w:ascii="Book Antiqua" w:hAnsi="Book Antiqua"/>
          <w:b/>
          <w:sz w:val="22"/>
          <w:szCs w:val="22"/>
        </w:rPr>
        <w:t xml:space="preserve"> –</w:t>
      </w:r>
      <w:r w:rsidRPr="00DC66D1">
        <w:rPr>
          <w:rFonts w:ascii="Book Antiqua" w:hAnsi="Book Antiqua"/>
          <w:sz w:val="22"/>
          <w:szCs w:val="22"/>
        </w:rPr>
        <w:t xml:space="preserve"> Le présent arrêté est susceptible de recours pour excès de pouvoir devant le tribunal administratif dans un délai de deux mois à compter de sa publication et de sa réception par le Représentant de l’état.</w:t>
      </w:r>
    </w:p>
    <w:p w14:paraId="3D114628" w14:textId="77777777" w:rsidR="00F175E0" w:rsidRPr="00DC66D1" w:rsidRDefault="00F175E0" w:rsidP="00F175E0">
      <w:pPr>
        <w:tabs>
          <w:tab w:val="left" w:pos="567"/>
          <w:tab w:val="left" w:pos="1134"/>
          <w:tab w:val="left" w:pos="1701"/>
        </w:tabs>
        <w:jc w:val="both"/>
        <w:rPr>
          <w:rFonts w:ascii="Book Antiqua" w:hAnsi="Book Antiqua"/>
          <w:sz w:val="22"/>
          <w:szCs w:val="22"/>
        </w:rPr>
      </w:pPr>
    </w:p>
    <w:p w14:paraId="3D114629" w14:textId="77777777" w:rsidR="00F175E0" w:rsidRPr="00DC66D1" w:rsidRDefault="00F175E0" w:rsidP="00F175E0">
      <w:pPr>
        <w:tabs>
          <w:tab w:val="left" w:pos="567"/>
          <w:tab w:val="left" w:pos="1134"/>
        </w:tabs>
        <w:jc w:val="both"/>
        <w:rPr>
          <w:rFonts w:ascii="Book Antiqua" w:hAnsi="Book Antiqua"/>
          <w:sz w:val="22"/>
          <w:szCs w:val="22"/>
        </w:rPr>
      </w:pPr>
      <w:r w:rsidRPr="00DC66D1">
        <w:rPr>
          <w:rFonts w:ascii="Book Antiqua" w:hAnsi="Book Antiqua"/>
          <w:b/>
          <w:smallCaps/>
          <w:sz w:val="22"/>
          <w:szCs w:val="22"/>
          <w:u w:val="single"/>
        </w:rPr>
        <w:t>Article 6</w:t>
      </w:r>
      <w:r w:rsidRPr="00DC66D1">
        <w:rPr>
          <w:rFonts w:ascii="Book Antiqua" w:hAnsi="Book Antiqua"/>
          <w:sz w:val="22"/>
          <w:szCs w:val="22"/>
        </w:rPr>
        <w:t xml:space="preserve"> </w:t>
      </w:r>
      <w:r w:rsidRPr="00DC66D1">
        <w:rPr>
          <w:rFonts w:ascii="Book Antiqua" w:hAnsi="Book Antiqua"/>
          <w:b/>
          <w:sz w:val="22"/>
          <w:szCs w:val="22"/>
        </w:rPr>
        <w:t>-</w:t>
      </w:r>
      <w:r w:rsidR="000F360C" w:rsidRPr="00DC66D1">
        <w:rPr>
          <w:rFonts w:ascii="Book Antiqua" w:hAnsi="Book Antiqua"/>
          <w:sz w:val="22"/>
          <w:szCs w:val="22"/>
        </w:rPr>
        <w:t xml:space="preserve"> </w:t>
      </w:r>
      <w:r w:rsidRPr="00DC66D1">
        <w:rPr>
          <w:rFonts w:ascii="Book Antiqua" w:hAnsi="Book Antiqua"/>
          <w:sz w:val="22"/>
          <w:szCs w:val="22"/>
        </w:rPr>
        <w:t xml:space="preserve">Monsieur le Directeur Général des Services de la Mairie, </w:t>
      </w:r>
      <w:r w:rsidR="00843F9F">
        <w:rPr>
          <w:rFonts w:ascii="Book Antiqua" w:hAnsi="Book Antiqua"/>
          <w:sz w:val="22"/>
          <w:szCs w:val="22"/>
        </w:rPr>
        <w:t>Monsieur</w:t>
      </w:r>
      <w:r w:rsidRPr="00DC66D1">
        <w:rPr>
          <w:rFonts w:ascii="Book Antiqua" w:hAnsi="Book Antiqua"/>
          <w:sz w:val="22"/>
          <w:szCs w:val="22"/>
        </w:rPr>
        <w:t xml:space="preserve"> le Commandant de Police, </w:t>
      </w:r>
      <w:r w:rsidR="00715347">
        <w:rPr>
          <w:rFonts w:ascii="Book Antiqua" w:hAnsi="Book Antiqua"/>
          <w:sz w:val="22"/>
          <w:szCs w:val="22"/>
        </w:rPr>
        <w:t>Madame le Lieutenant de Brigade de Port-Jérôme</w:t>
      </w:r>
      <w:r w:rsidRPr="00DC66D1">
        <w:rPr>
          <w:rFonts w:ascii="Book Antiqua" w:hAnsi="Book Antiqua"/>
          <w:sz w:val="22"/>
          <w:szCs w:val="22"/>
        </w:rPr>
        <w:t>, Monsieur le Chef de la Police Intercommunale, sont chargés, chacun en ce qui le concerne, de l’exécution du présent arrêté qui sera inscrit au registre des arrêtés du maire</w:t>
      </w:r>
      <w:r w:rsidR="00BC5E8D">
        <w:rPr>
          <w:rFonts w:ascii="Book Antiqua" w:hAnsi="Book Antiqua"/>
          <w:sz w:val="22"/>
          <w:szCs w:val="22"/>
        </w:rPr>
        <w:t xml:space="preserve">. </w:t>
      </w:r>
    </w:p>
    <w:p w14:paraId="3D11462A" w14:textId="77777777" w:rsidR="00F175E0" w:rsidRDefault="00F175E0" w:rsidP="00F175E0">
      <w:pPr>
        <w:tabs>
          <w:tab w:val="left" w:pos="567"/>
          <w:tab w:val="left" w:pos="1134"/>
        </w:tabs>
        <w:jc w:val="both"/>
        <w:rPr>
          <w:rFonts w:ascii="Book Antiqua" w:hAnsi="Book Antiqua"/>
          <w:b/>
          <w:sz w:val="22"/>
          <w:szCs w:val="22"/>
        </w:rPr>
      </w:pPr>
    </w:p>
    <w:p w14:paraId="3D11462B" w14:textId="77777777" w:rsidR="00F175E0" w:rsidRPr="00DC66D1" w:rsidRDefault="00F175E0" w:rsidP="00F175E0">
      <w:pPr>
        <w:tabs>
          <w:tab w:val="left" w:pos="567"/>
          <w:tab w:val="left" w:pos="1134"/>
        </w:tabs>
        <w:jc w:val="both"/>
        <w:rPr>
          <w:rFonts w:ascii="Book Antiqua" w:hAnsi="Book Antiqua"/>
          <w:b/>
          <w:sz w:val="22"/>
          <w:szCs w:val="22"/>
        </w:rPr>
      </w:pPr>
    </w:p>
    <w:p w14:paraId="3D11462C" w14:textId="3316BFDB" w:rsidR="00F175E0" w:rsidRDefault="00F175E0" w:rsidP="00F175E0">
      <w:pPr>
        <w:tabs>
          <w:tab w:val="left" w:pos="567"/>
          <w:tab w:val="left" w:pos="1701"/>
        </w:tabs>
        <w:ind w:left="4536"/>
        <w:jc w:val="both"/>
        <w:rPr>
          <w:rFonts w:ascii="Book Antiqua" w:hAnsi="Book Antiqua"/>
          <w:sz w:val="22"/>
          <w:szCs w:val="22"/>
        </w:rPr>
      </w:pPr>
      <w:r w:rsidRPr="00DC66D1">
        <w:rPr>
          <w:rFonts w:ascii="Book Antiqua" w:hAnsi="Book Antiqua"/>
          <w:sz w:val="22"/>
          <w:szCs w:val="22"/>
        </w:rPr>
        <w:t xml:space="preserve">Fait à Lillebonne, le </w:t>
      </w:r>
      <w:r w:rsidR="00E23425">
        <w:rPr>
          <w:rFonts w:ascii="Book Antiqua" w:hAnsi="Book Antiqua"/>
          <w:sz w:val="22"/>
          <w:szCs w:val="22"/>
        </w:rPr>
        <w:t>2</w:t>
      </w:r>
      <w:r w:rsidR="00DB5C3B">
        <w:rPr>
          <w:rFonts w:ascii="Book Antiqua" w:hAnsi="Book Antiqua"/>
          <w:sz w:val="22"/>
          <w:szCs w:val="22"/>
        </w:rPr>
        <w:t>5</w:t>
      </w:r>
      <w:r w:rsidR="00E23425">
        <w:rPr>
          <w:rFonts w:ascii="Book Antiqua" w:hAnsi="Book Antiqua"/>
          <w:sz w:val="22"/>
          <w:szCs w:val="22"/>
        </w:rPr>
        <w:t xml:space="preserve"> </w:t>
      </w:r>
      <w:r w:rsidR="00D57015">
        <w:rPr>
          <w:rFonts w:ascii="Book Antiqua" w:hAnsi="Book Antiqua"/>
          <w:sz w:val="22"/>
          <w:szCs w:val="22"/>
        </w:rPr>
        <w:t xml:space="preserve">janvier </w:t>
      </w:r>
      <w:r w:rsidR="00915FA7">
        <w:rPr>
          <w:rFonts w:ascii="Book Antiqua" w:hAnsi="Book Antiqua"/>
          <w:sz w:val="22"/>
          <w:szCs w:val="22"/>
        </w:rPr>
        <w:t>202</w:t>
      </w:r>
      <w:r w:rsidR="00D57015">
        <w:rPr>
          <w:rFonts w:ascii="Book Antiqua" w:hAnsi="Book Antiqua"/>
          <w:sz w:val="22"/>
          <w:szCs w:val="22"/>
        </w:rPr>
        <w:t>4</w:t>
      </w:r>
    </w:p>
    <w:p w14:paraId="3D11462D" w14:textId="77777777" w:rsidR="00D2390F" w:rsidRDefault="00D2390F" w:rsidP="001A0BC1">
      <w:pPr>
        <w:tabs>
          <w:tab w:val="left" w:pos="567"/>
          <w:tab w:val="left" w:pos="1701"/>
          <w:tab w:val="left" w:pos="4536"/>
        </w:tabs>
        <w:jc w:val="both"/>
        <w:rPr>
          <w:rFonts w:ascii="Book Antiqua" w:hAnsi="Book Antiqua"/>
          <w:sz w:val="22"/>
          <w:szCs w:val="22"/>
        </w:rPr>
      </w:pPr>
    </w:p>
    <w:p w14:paraId="3D11462E" w14:textId="77777777" w:rsidR="0077583C" w:rsidRPr="00DC66D1" w:rsidRDefault="0077583C" w:rsidP="001A0BC1">
      <w:pPr>
        <w:tabs>
          <w:tab w:val="left" w:pos="567"/>
          <w:tab w:val="left" w:pos="1701"/>
          <w:tab w:val="left" w:pos="4536"/>
        </w:tabs>
        <w:jc w:val="both"/>
        <w:rPr>
          <w:rFonts w:ascii="Book Antiqua" w:hAnsi="Book Antiqua"/>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673"/>
      </w:tblGrid>
      <w:tr w:rsidR="00D044F8" w:rsidRPr="00DC66D1" w14:paraId="3D114637" w14:textId="77777777" w:rsidTr="004A7160">
        <w:tc>
          <w:tcPr>
            <w:tcW w:w="4390" w:type="dxa"/>
          </w:tcPr>
          <w:p w14:paraId="3D11462F" w14:textId="77777777" w:rsidR="00D044F8" w:rsidRPr="00DC66D1" w:rsidRDefault="00D044F8" w:rsidP="00F25F1A">
            <w:pPr>
              <w:pStyle w:val="Titre1"/>
              <w:ind w:right="454"/>
              <w:rPr>
                <w:sz w:val="22"/>
                <w:szCs w:val="22"/>
              </w:rPr>
            </w:pPr>
          </w:p>
        </w:tc>
        <w:tc>
          <w:tcPr>
            <w:tcW w:w="4673" w:type="dxa"/>
          </w:tcPr>
          <w:p w14:paraId="3D114630" w14:textId="77777777" w:rsidR="001A0BC1" w:rsidRDefault="001A0BC1" w:rsidP="004A7160">
            <w:pPr>
              <w:tabs>
                <w:tab w:val="left" w:pos="567"/>
                <w:tab w:val="left" w:pos="1701"/>
                <w:tab w:val="left" w:pos="4395"/>
              </w:tabs>
              <w:jc w:val="both"/>
              <w:rPr>
                <w:rFonts w:ascii="Book Antiqua" w:hAnsi="Book Antiqua"/>
                <w:sz w:val="22"/>
                <w:szCs w:val="22"/>
              </w:rPr>
            </w:pPr>
            <w:r>
              <w:rPr>
                <w:rFonts w:ascii="Book Antiqua" w:hAnsi="Book Antiqua"/>
                <w:sz w:val="22"/>
                <w:szCs w:val="22"/>
              </w:rPr>
              <w:t>Par délégation du Maire</w:t>
            </w:r>
            <w:r w:rsidR="00BA352A">
              <w:rPr>
                <w:rFonts w:ascii="Book Antiqua" w:hAnsi="Book Antiqua"/>
                <w:sz w:val="22"/>
                <w:szCs w:val="22"/>
              </w:rPr>
              <w:t>,</w:t>
            </w:r>
          </w:p>
          <w:p w14:paraId="3D114631" w14:textId="77777777" w:rsidR="004A7160" w:rsidRPr="00DC66D1" w:rsidRDefault="001A0BC1" w:rsidP="004A7160">
            <w:pPr>
              <w:tabs>
                <w:tab w:val="left" w:pos="567"/>
                <w:tab w:val="left" w:pos="1701"/>
                <w:tab w:val="left" w:pos="4395"/>
              </w:tabs>
              <w:jc w:val="both"/>
              <w:rPr>
                <w:rFonts w:ascii="Book Antiqua" w:hAnsi="Book Antiqua"/>
                <w:sz w:val="22"/>
                <w:szCs w:val="22"/>
              </w:rPr>
            </w:pPr>
            <w:r>
              <w:rPr>
                <w:rFonts w:ascii="Book Antiqua" w:hAnsi="Book Antiqua"/>
                <w:sz w:val="22"/>
                <w:szCs w:val="22"/>
              </w:rPr>
              <w:t>L’Adjoint</w:t>
            </w:r>
            <w:r w:rsidR="004A7160" w:rsidRPr="00DC66D1">
              <w:rPr>
                <w:rFonts w:ascii="Book Antiqua" w:hAnsi="Book Antiqua"/>
                <w:sz w:val="22"/>
                <w:szCs w:val="22"/>
              </w:rPr>
              <w:t>,</w:t>
            </w:r>
          </w:p>
          <w:p w14:paraId="3D114632" w14:textId="77777777" w:rsidR="001A0BC1" w:rsidRPr="00DC66D1" w:rsidRDefault="001A0BC1" w:rsidP="004A7160">
            <w:pPr>
              <w:tabs>
                <w:tab w:val="left" w:pos="567"/>
                <w:tab w:val="left" w:pos="1701"/>
              </w:tabs>
              <w:jc w:val="both"/>
              <w:rPr>
                <w:rFonts w:ascii="Book Antiqua" w:hAnsi="Book Antiqua"/>
                <w:sz w:val="22"/>
                <w:szCs w:val="22"/>
              </w:rPr>
            </w:pPr>
          </w:p>
          <w:p w14:paraId="3D114633" w14:textId="77777777" w:rsidR="00F25F1A" w:rsidRDefault="00F25F1A" w:rsidP="004A7160">
            <w:pPr>
              <w:tabs>
                <w:tab w:val="left" w:pos="567"/>
                <w:tab w:val="left" w:pos="1701"/>
              </w:tabs>
              <w:jc w:val="both"/>
              <w:rPr>
                <w:rFonts w:ascii="Book Antiqua" w:hAnsi="Book Antiqua"/>
                <w:sz w:val="22"/>
                <w:szCs w:val="22"/>
              </w:rPr>
            </w:pPr>
          </w:p>
          <w:p w14:paraId="3D114634" w14:textId="77777777" w:rsidR="001A0BC1" w:rsidRDefault="001A0BC1" w:rsidP="004A7160">
            <w:pPr>
              <w:tabs>
                <w:tab w:val="left" w:pos="567"/>
                <w:tab w:val="left" w:pos="1701"/>
              </w:tabs>
              <w:jc w:val="both"/>
              <w:rPr>
                <w:rFonts w:ascii="Book Antiqua" w:hAnsi="Book Antiqua"/>
                <w:sz w:val="22"/>
                <w:szCs w:val="22"/>
              </w:rPr>
            </w:pPr>
          </w:p>
          <w:p w14:paraId="3D114635" w14:textId="77777777" w:rsidR="004A7160" w:rsidRPr="00DC66D1" w:rsidRDefault="00857598" w:rsidP="004A7160">
            <w:pPr>
              <w:tabs>
                <w:tab w:val="left" w:pos="567"/>
                <w:tab w:val="left" w:pos="1701"/>
              </w:tabs>
              <w:jc w:val="both"/>
              <w:rPr>
                <w:rFonts w:ascii="Book Antiqua" w:hAnsi="Book Antiqua"/>
                <w:sz w:val="22"/>
                <w:szCs w:val="22"/>
              </w:rPr>
            </w:pPr>
            <w:r>
              <w:rPr>
                <w:rFonts w:ascii="Book Antiqua" w:hAnsi="Book Antiqua"/>
                <w:sz w:val="22"/>
                <w:szCs w:val="22"/>
              </w:rPr>
              <w:t>Franck LEMAITRE</w:t>
            </w:r>
          </w:p>
          <w:p w14:paraId="3D114636" w14:textId="77777777" w:rsidR="00F25F1A" w:rsidRPr="00DC66D1" w:rsidRDefault="00F25F1A" w:rsidP="001A0BC1">
            <w:pPr>
              <w:tabs>
                <w:tab w:val="left" w:pos="567"/>
                <w:tab w:val="left" w:pos="1701"/>
              </w:tabs>
              <w:jc w:val="both"/>
              <w:rPr>
                <w:rFonts w:ascii="Book Antiqua" w:hAnsi="Book Antiqua"/>
                <w:sz w:val="22"/>
                <w:szCs w:val="22"/>
              </w:rPr>
            </w:pPr>
          </w:p>
        </w:tc>
      </w:tr>
    </w:tbl>
    <w:p w14:paraId="3D114638" w14:textId="77777777" w:rsidR="00D044F8" w:rsidRDefault="00D044F8">
      <w:pPr>
        <w:tabs>
          <w:tab w:val="left" w:pos="4536"/>
        </w:tabs>
        <w:ind w:right="7228"/>
        <w:jc w:val="both"/>
      </w:pPr>
    </w:p>
    <w:sectPr w:rsidR="00D044F8" w:rsidSect="00010BF1">
      <w:headerReference w:type="default" r:id="rId10"/>
      <w:pgSz w:w="11907" w:h="16840"/>
      <w:pgMar w:top="1417" w:right="1417" w:bottom="1417"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1417A" w14:textId="77777777" w:rsidR="00010BF1" w:rsidRDefault="00010BF1" w:rsidP="00BF6235">
      <w:r>
        <w:separator/>
      </w:r>
    </w:p>
  </w:endnote>
  <w:endnote w:type="continuationSeparator" w:id="0">
    <w:p w14:paraId="1AFD0EE8" w14:textId="77777777" w:rsidR="00010BF1" w:rsidRDefault="00010BF1" w:rsidP="00BF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A9043" w14:textId="77777777" w:rsidR="00010BF1" w:rsidRDefault="00010BF1" w:rsidP="00BF6235">
      <w:r>
        <w:separator/>
      </w:r>
    </w:p>
  </w:footnote>
  <w:footnote w:type="continuationSeparator" w:id="0">
    <w:p w14:paraId="6FCFCE2B" w14:textId="77777777" w:rsidR="00010BF1" w:rsidRDefault="00010BF1" w:rsidP="00BF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63D" w14:textId="6B41F37F" w:rsidR="003501B8" w:rsidRDefault="00BF6235" w:rsidP="001527F8">
    <w:pPr>
      <w:pStyle w:val="En-tte"/>
      <w:rPr>
        <w:rFonts w:ascii="Book Antiqua" w:hAnsi="Book Antiqua"/>
        <w:sz w:val="18"/>
        <w:szCs w:val="18"/>
      </w:rPr>
    </w:pPr>
    <w:r>
      <w:rPr>
        <w:rFonts w:ascii="Book Antiqua" w:hAnsi="Book Antiqua"/>
      </w:rPr>
      <w:t>Département de Seine Maritime</w:t>
    </w:r>
    <w:r>
      <w:rPr>
        <w:rFonts w:ascii="Book Antiqua" w:hAnsi="Book Antiqua"/>
        <w:sz w:val="18"/>
        <w:szCs w:val="18"/>
      </w:rPr>
      <w:t xml:space="preserve"> </w:t>
    </w:r>
    <w:r>
      <w:rPr>
        <w:rFonts w:ascii="Book Antiqua" w:hAnsi="Book Antiqua"/>
        <w:sz w:val="18"/>
        <w:szCs w:val="18"/>
      </w:rPr>
      <w:tab/>
    </w:r>
    <w:r>
      <w:rPr>
        <w:rFonts w:ascii="Book Antiqua" w:hAnsi="Book Antiqua"/>
        <w:sz w:val="18"/>
        <w:szCs w:val="18"/>
      </w:rPr>
      <w:tab/>
    </w:r>
    <w:r w:rsidR="0072781D">
      <w:rPr>
        <w:rFonts w:ascii="Book Antiqua" w:hAnsi="Book Antiqua"/>
        <w:sz w:val="18"/>
        <w:szCs w:val="18"/>
      </w:rPr>
      <w:t>SECA</w:t>
    </w:r>
    <w:r w:rsidR="00FD62FE">
      <w:rPr>
        <w:rFonts w:ascii="Book Antiqua" w:hAnsi="Book Antiqua"/>
        <w:sz w:val="18"/>
        <w:szCs w:val="18"/>
      </w:rPr>
      <w:t>/AG/6.1/</w:t>
    </w:r>
    <w:r w:rsidR="00240D2E">
      <w:rPr>
        <w:rFonts w:ascii="Book Antiqua" w:hAnsi="Book Antiqua"/>
        <w:sz w:val="18"/>
        <w:szCs w:val="18"/>
      </w:rPr>
      <w:t>0</w:t>
    </w:r>
    <w:r w:rsidR="001A0018">
      <w:rPr>
        <w:rFonts w:ascii="Book Antiqua" w:hAnsi="Book Antiqua"/>
        <w:sz w:val="18"/>
        <w:szCs w:val="18"/>
      </w:rPr>
      <w:t>18</w:t>
    </w:r>
    <w:r>
      <w:rPr>
        <w:rFonts w:ascii="Book Antiqua" w:hAnsi="Book Antiqua"/>
        <w:sz w:val="18"/>
        <w:szCs w:val="18"/>
      </w:rPr>
      <w:t>/20</w:t>
    </w:r>
    <w:r w:rsidR="00841317">
      <w:rPr>
        <w:rFonts w:ascii="Book Antiqua" w:hAnsi="Book Antiqua"/>
        <w:sz w:val="18"/>
        <w:szCs w:val="18"/>
      </w:rPr>
      <w:t>2</w:t>
    </w:r>
    <w:r w:rsidR="001A0018">
      <w:rPr>
        <w:rFonts w:ascii="Book Antiqua" w:hAnsi="Book Antiqua"/>
        <w:sz w:val="18"/>
        <w:szCs w:val="18"/>
      </w:rPr>
      <w:t>4</w:t>
    </w:r>
  </w:p>
  <w:p w14:paraId="3D11463E" w14:textId="77777777" w:rsidR="003501B8" w:rsidRDefault="00BF6235" w:rsidP="001527F8">
    <w:pPr>
      <w:pStyle w:val="En-tte"/>
      <w:rPr>
        <w:rFonts w:ascii="Book Antiqua" w:hAnsi="Book Antiqua"/>
      </w:rPr>
    </w:pPr>
    <w:r>
      <w:rPr>
        <w:rFonts w:ascii="Book Antiqua" w:hAnsi="Book Antiqua"/>
      </w:rPr>
      <w:t xml:space="preserve">     Arrondissement du Havre</w:t>
    </w:r>
  </w:p>
  <w:p w14:paraId="3D11463F" w14:textId="77777777" w:rsidR="003501B8" w:rsidRDefault="00BF6235" w:rsidP="001527F8">
    <w:pPr>
      <w:pStyle w:val="En-tte"/>
      <w:rPr>
        <w:rFonts w:ascii="Book Antiqua" w:hAnsi="Book Antiqua"/>
        <w:sz w:val="18"/>
        <w:szCs w:val="18"/>
      </w:rPr>
    </w:pPr>
    <w:r w:rsidRPr="001527F8">
      <w:rPr>
        <w:rFonts w:ascii="Book Antiqua" w:hAnsi="Book Antiqua"/>
      </w:rPr>
      <w:t xml:space="preserve">      </w:t>
    </w:r>
    <w:r>
      <w:rPr>
        <w:rFonts w:ascii="Book Antiqua" w:hAnsi="Book Antiqua"/>
      </w:rPr>
      <w:t xml:space="preserve"> </w:t>
    </w:r>
    <w:r w:rsidRPr="00791127">
      <w:rPr>
        <w:rFonts w:ascii="Book Antiqua" w:hAnsi="Book Antiqua"/>
        <w:u w:val="single"/>
      </w:rPr>
      <w:t>Commune de Lillebonne</w:t>
    </w:r>
  </w:p>
  <w:p w14:paraId="3D114640" w14:textId="77777777" w:rsidR="003501B8" w:rsidRPr="00DB297A" w:rsidRDefault="003501B8" w:rsidP="00464FE8">
    <w:pPr>
      <w:pStyle w:val="En-tte"/>
      <w:jc w:val="right"/>
      <w:rPr>
        <w:rFonts w:ascii="Book Antiqua" w:hAnsi="Book Antiqu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F3004"/>
    <w:multiLevelType w:val="hybridMultilevel"/>
    <w:tmpl w:val="6D12B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607A74"/>
    <w:multiLevelType w:val="hybridMultilevel"/>
    <w:tmpl w:val="EF761860"/>
    <w:lvl w:ilvl="0" w:tplc="EC1A25F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F37D10"/>
    <w:multiLevelType w:val="hybridMultilevel"/>
    <w:tmpl w:val="4EFC6C5E"/>
    <w:lvl w:ilvl="0" w:tplc="EC1A25F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C130E4"/>
    <w:multiLevelType w:val="hybridMultilevel"/>
    <w:tmpl w:val="B6485A3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771A1B"/>
    <w:multiLevelType w:val="hybridMultilevel"/>
    <w:tmpl w:val="87485CAC"/>
    <w:lvl w:ilvl="0" w:tplc="EC1A25F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44607B"/>
    <w:multiLevelType w:val="singleLevel"/>
    <w:tmpl w:val="2CD68986"/>
    <w:lvl w:ilvl="0">
      <w:start w:val="6"/>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7ED80431"/>
    <w:multiLevelType w:val="hybridMultilevel"/>
    <w:tmpl w:val="0DE46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0453433">
    <w:abstractNumId w:val="5"/>
  </w:num>
  <w:num w:numId="2" w16cid:durableId="519126924">
    <w:abstractNumId w:val="0"/>
  </w:num>
  <w:num w:numId="3" w16cid:durableId="546448950">
    <w:abstractNumId w:val="4"/>
  </w:num>
  <w:num w:numId="4" w16cid:durableId="1899902154">
    <w:abstractNumId w:val="6"/>
  </w:num>
  <w:num w:numId="5" w16cid:durableId="1712146659">
    <w:abstractNumId w:val="3"/>
  </w:num>
  <w:num w:numId="6" w16cid:durableId="1297837650">
    <w:abstractNumId w:val="2"/>
  </w:num>
  <w:num w:numId="7" w16cid:durableId="1373652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5E0"/>
    <w:rsid w:val="00003829"/>
    <w:rsid w:val="00010BF1"/>
    <w:rsid w:val="00065539"/>
    <w:rsid w:val="000825B8"/>
    <w:rsid w:val="000D0491"/>
    <w:rsid w:val="000F360C"/>
    <w:rsid w:val="00113FF8"/>
    <w:rsid w:val="00143814"/>
    <w:rsid w:val="0016756E"/>
    <w:rsid w:val="00174EEB"/>
    <w:rsid w:val="00175101"/>
    <w:rsid w:val="00182E75"/>
    <w:rsid w:val="001A0018"/>
    <w:rsid w:val="001A0BC1"/>
    <w:rsid w:val="001B1732"/>
    <w:rsid w:val="00222125"/>
    <w:rsid w:val="002241C0"/>
    <w:rsid w:val="00240D2E"/>
    <w:rsid w:val="002627F7"/>
    <w:rsid w:val="00274E86"/>
    <w:rsid w:val="002A0605"/>
    <w:rsid w:val="002E7A12"/>
    <w:rsid w:val="0032088F"/>
    <w:rsid w:val="00330F16"/>
    <w:rsid w:val="003501B8"/>
    <w:rsid w:val="00371108"/>
    <w:rsid w:val="00383230"/>
    <w:rsid w:val="003C1051"/>
    <w:rsid w:val="003C709D"/>
    <w:rsid w:val="003D1A74"/>
    <w:rsid w:val="003D39CA"/>
    <w:rsid w:val="00443B15"/>
    <w:rsid w:val="00450A78"/>
    <w:rsid w:val="004520F4"/>
    <w:rsid w:val="004559AE"/>
    <w:rsid w:val="0049308A"/>
    <w:rsid w:val="004A7160"/>
    <w:rsid w:val="004C731A"/>
    <w:rsid w:val="004E06A3"/>
    <w:rsid w:val="005344C6"/>
    <w:rsid w:val="005353AB"/>
    <w:rsid w:val="00582304"/>
    <w:rsid w:val="005A0C86"/>
    <w:rsid w:val="005A0DBA"/>
    <w:rsid w:val="005D01A5"/>
    <w:rsid w:val="005D11B6"/>
    <w:rsid w:val="005E5719"/>
    <w:rsid w:val="0060551A"/>
    <w:rsid w:val="00660403"/>
    <w:rsid w:val="00661DAA"/>
    <w:rsid w:val="00665DDB"/>
    <w:rsid w:val="006707CA"/>
    <w:rsid w:val="00705896"/>
    <w:rsid w:val="00715347"/>
    <w:rsid w:val="00726487"/>
    <w:rsid w:val="0072781D"/>
    <w:rsid w:val="00727E6B"/>
    <w:rsid w:val="00734B73"/>
    <w:rsid w:val="00734DD8"/>
    <w:rsid w:val="007414DB"/>
    <w:rsid w:val="00761A12"/>
    <w:rsid w:val="0077583C"/>
    <w:rsid w:val="007A7589"/>
    <w:rsid w:val="007C7C58"/>
    <w:rsid w:val="007F3CEB"/>
    <w:rsid w:val="008240C8"/>
    <w:rsid w:val="00824DC2"/>
    <w:rsid w:val="00841317"/>
    <w:rsid w:val="00843F9F"/>
    <w:rsid w:val="00857598"/>
    <w:rsid w:val="00857CD2"/>
    <w:rsid w:val="008700E2"/>
    <w:rsid w:val="008B2C30"/>
    <w:rsid w:val="008E1D0E"/>
    <w:rsid w:val="009065EA"/>
    <w:rsid w:val="00907CFB"/>
    <w:rsid w:val="00915FA7"/>
    <w:rsid w:val="00917980"/>
    <w:rsid w:val="00930761"/>
    <w:rsid w:val="00936DC5"/>
    <w:rsid w:val="00956A57"/>
    <w:rsid w:val="009A278B"/>
    <w:rsid w:val="009B37B6"/>
    <w:rsid w:val="009D28FD"/>
    <w:rsid w:val="00A33DF4"/>
    <w:rsid w:val="00A639C6"/>
    <w:rsid w:val="00A81EBF"/>
    <w:rsid w:val="00A95017"/>
    <w:rsid w:val="00AD48BB"/>
    <w:rsid w:val="00AE279F"/>
    <w:rsid w:val="00AE3BF3"/>
    <w:rsid w:val="00B12968"/>
    <w:rsid w:val="00B2535E"/>
    <w:rsid w:val="00B265DA"/>
    <w:rsid w:val="00B33922"/>
    <w:rsid w:val="00B33AB8"/>
    <w:rsid w:val="00B4026F"/>
    <w:rsid w:val="00B666FF"/>
    <w:rsid w:val="00B73C2D"/>
    <w:rsid w:val="00B75AC8"/>
    <w:rsid w:val="00BA352A"/>
    <w:rsid w:val="00BB7065"/>
    <w:rsid w:val="00BC5E8D"/>
    <w:rsid w:val="00BD739E"/>
    <w:rsid w:val="00BF6235"/>
    <w:rsid w:val="00C06C4C"/>
    <w:rsid w:val="00C175F5"/>
    <w:rsid w:val="00C21931"/>
    <w:rsid w:val="00C54CEF"/>
    <w:rsid w:val="00C5518E"/>
    <w:rsid w:val="00CC21DD"/>
    <w:rsid w:val="00CE19E4"/>
    <w:rsid w:val="00CF074F"/>
    <w:rsid w:val="00D02F2D"/>
    <w:rsid w:val="00D044F8"/>
    <w:rsid w:val="00D15136"/>
    <w:rsid w:val="00D220F5"/>
    <w:rsid w:val="00D2390F"/>
    <w:rsid w:val="00D57015"/>
    <w:rsid w:val="00D7189A"/>
    <w:rsid w:val="00D7738F"/>
    <w:rsid w:val="00D80CAD"/>
    <w:rsid w:val="00D974B0"/>
    <w:rsid w:val="00D97ACD"/>
    <w:rsid w:val="00DB5C3B"/>
    <w:rsid w:val="00DC66D1"/>
    <w:rsid w:val="00E060E6"/>
    <w:rsid w:val="00E23425"/>
    <w:rsid w:val="00E257BB"/>
    <w:rsid w:val="00E44E02"/>
    <w:rsid w:val="00E83C72"/>
    <w:rsid w:val="00EB2742"/>
    <w:rsid w:val="00ED7DDA"/>
    <w:rsid w:val="00EF1063"/>
    <w:rsid w:val="00F15C70"/>
    <w:rsid w:val="00F175E0"/>
    <w:rsid w:val="00F25F1A"/>
    <w:rsid w:val="00F36CF8"/>
    <w:rsid w:val="00F50C97"/>
    <w:rsid w:val="00F527DB"/>
    <w:rsid w:val="00F63D60"/>
    <w:rsid w:val="00F66F86"/>
    <w:rsid w:val="00F9752F"/>
    <w:rsid w:val="00FA1FAF"/>
    <w:rsid w:val="00FD3087"/>
    <w:rsid w:val="00FD6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45FF"/>
  <w15:chartTrackingRefBased/>
  <w15:docId w15:val="{923786E1-AE45-40C8-9FB2-7ECC531B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5E0"/>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727E6B"/>
    <w:pPr>
      <w:keepNext/>
      <w:outlineLvl w:val="0"/>
    </w:pPr>
    <w:rPr>
      <w:rFonts w:ascii="Book Antiqua" w:hAnsi="Book Antiqua"/>
      <w:b/>
      <w:sz w:val="18"/>
      <w:szCs w:val="18"/>
    </w:rPr>
  </w:style>
  <w:style w:type="paragraph" w:styleId="Titre2">
    <w:name w:val="heading 2"/>
    <w:basedOn w:val="Normal"/>
    <w:next w:val="Normal"/>
    <w:link w:val="Titre2Car"/>
    <w:uiPriority w:val="9"/>
    <w:unhideWhenUsed/>
    <w:qFormat/>
    <w:rsid w:val="000F360C"/>
    <w:pPr>
      <w:keepNext/>
      <w:tabs>
        <w:tab w:val="left" w:pos="1701"/>
        <w:tab w:val="left" w:pos="2269"/>
      </w:tabs>
      <w:spacing w:before="120"/>
      <w:jc w:val="center"/>
      <w:outlineLvl w:val="1"/>
    </w:pPr>
    <w:rPr>
      <w:rFonts w:ascii="Book Antiqua" w:hAnsi="Book Antiqua"/>
      <w:b/>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175E0"/>
    <w:pPr>
      <w:tabs>
        <w:tab w:val="center" w:pos="4536"/>
        <w:tab w:val="right" w:pos="9072"/>
      </w:tabs>
    </w:pPr>
  </w:style>
  <w:style w:type="character" w:customStyle="1" w:styleId="En-tteCar">
    <w:name w:val="En-tête Car"/>
    <w:basedOn w:val="Policepardfaut"/>
    <w:link w:val="En-tte"/>
    <w:rsid w:val="00F175E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F175E0"/>
    <w:pPr>
      <w:ind w:left="720"/>
      <w:contextualSpacing/>
    </w:pPr>
  </w:style>
  <w:style w:type="paragraph" w:styleId="Pieddepage">
    <w:name w:val="footer"/>
    <w:basedOn w:val="Normal"/>
    <w:link w:val="PieddepageCar"/>
    <w:uiPriority w:val="99"/>
    <w:unhideWhenUsed/>
    <w:rsid w:val="00BF6235"/>
    <w:pPr>
      <w:tabs>
        <w:tab w:val="center" w:pos="4536"/>
        <w:tab w:val="right" w:pos="9072"/>
      </w:tabs>
    </w:pPr>
  </w:style>
  <w:style w:type="character" w:customStyle="1" w:styleId="PieddepageCar">
    <w:name w:val="Pied de page Car"/>
    <w:basedOn w:val="Policepardfaut"/>
    <w:link w:val="Pieddepage"/>
    <w:uiPriority w:val="99"/>
    <w:rsid w:val="00BF6235"/>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F66F86"/>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6F86"/>
    <w:rPr>
      <w:rFonts w:ascii="Segoe UI" w:eastAsia="Times New Roman" w:hAnsi="Segoe UI" w:cs="Segoe UI"/>
      <w:sz w:val="18"/>
      <w:szCs w:val="18"/>
      <w:lang w:eastAsia="fr-FR"/>
    </w:rPr>
  </w:style>
  <w:style w:type="paragraph" w:customStyle="1" w:styleId="Default">
    <w:name w:val="Default"/>
    <w:rsid w:val="00727E6B"/>
    <w:pPr>
      <w:autoSpaceDE w:val="0"/>
      <w:autoSpaceDN w:val="0"/>
      <w:adjustRightInd w:val="0"/>
      <w:spacing w:after="0" w:line="240" w:lineRule="auto"/>
    </w:pPr>
    <w:rPr>
      <w:rFonts w:ascii="Arial" w:hAnsi="Arial" w:cs="Arial"/>
      <w:color w:val="000000"/>
      <w:sz w:val="24"/>
      <w:szCs w:val="24"/>
    </w:rPr>
  </w:style>
  <w:style w:type="character" w:customStyle="1" w:styleId="Titre1Car">
    <w:name w:val="Titre 1 Car"/>
    <w:basedOn w:val="Policepardfaut"/>
    <w:link w:val="Titre1"/>
    <w:uiPriority w:val="9"/>
    <w:rsid w:val="00727E6B"/>
    <w:rPr>
      <w:rFonts w:ascii="Book Antiqua" w:eastAsia="Times New Roman" w:hAnsi="Book Antiqua" w:cs="Times New Roman"/>
      <w:b/>
      <w:sz w:val="18"/>
      <w:szCs w:val="18"/>
      <w:lang w:eastAsia="fr-FR"/>
    </w:rPr>
  </w:style>
  <w:style w:type="character" w:customStyle="1" w:styleId="Titre2Car">
    <w:name w:val="Titre 2 Car"/>
    <w:basedOn w:val="Policepardfaut"/>
    <w:link w:val="Titre2"/>
    <w:uiPriority w:val="9"/>
    <w:rsid w:val="000F360C"/>
    <w:rPr>
      <w:rFonts w:ascii="Book Antiqua" w:eastAsia="Times New Roman" w:hAnsi="Book Antiqua" w:cs="Times New Roman"/>
      <w:b/>
      <w:sz w:val="18"/>
      <w:szCs w:val="18"/>
      <w:lang w:eastAsia="fr-FR"/>
    </w:rPr>
  </w:style>
  <w:style w:type="table" w:styleId="Grilledutableau">
    <w:name w:val="Table Grid"/>
    <w:basedOn w:val="TableauNormal"/>
    <w:uiPriority w:val="39"/>
    <w:rsid w:val="00D04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798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629064">
      <w:bodyDiv w:val="1"/>
      <w:marLeft w:val="0"/>
      <w:marRight w:val="0"/>
      <w:marTop w:val="0"/>
      <w:marBottom w:val="0"/>
      <w:divBdr>
        <w:top w:val="none" w:sz="0" w:space="0" w:color="auto"/>
        <w:left w:val="none" w:sz="0" w:space="0" w:color="auto"/>
        <w:bottom w:val="none" w:sz="0" w:space="0" w:color="auto"/>
        <w:right w:val="none" w:sz="0" w:space="0" w:color="auto"/>
      </w:divBdr>
      <w:divsChild>
        <w:div w:id="530261220">
          <w:marLeft w:val="0"/>
          <w:marRight w:val="0"/>
          <w:marTop w:val="0"/>
          <w:marBottom w:val="0"/>
          <w:divBdr>
            <w:top w:val="none" w:sz="0" w:space="0" w:color="auto"/>
            <w:left w:val="none" w:sz="0" w:space="0" w:color="auto"/>
            <w:bottom w:val="none" w:sz="0" w:space="0" w:color="auto"/>
            <w:right w:val="none" w:sz="0" w:space="0" w:color="auto"/>
          </w:divBdr>
          <w:divsChild>
            <w:div w:id="2096200630">
              <w:marLeft w:val="0"/>
              <w:marRight w:val="0"/>
              <w:marTop w:val="0"/>
              <w:marBottom w:val="0"/>
              <w:divBdr>
                <w:top w:val="none" w:sz="0" w:space="0" w:color="auto"/>
                <w:left w:val="none" w:sz="0" w:space="0" w:color="auto"/>
                <w:bottom w:val="none" w:sz="0" w:space="0" w:color="auto"/>
                <w:right w:val="none" w:sz="0" w:space="0" w:color="auto"/>
              </w:divBdr>
              <w:divsChild>
                <w:div w:id="94248288">
                  <w:marLeft w:val="0"/>
                  <w:marRight w:val="0"/>
                  <w:marTop w:val="0"/>
                  <w:marBottom w:val="0"/>
                  <w:divBdr>
                    <w:top w:val="none" w:sz="0" w:space="0" w:color="auto"/>
                    <w:left w:val="none" w:sz="0" w:space="0" w:color="auto"/>
                    <w:bottom w:val="none" w:sz="0" w:space="0" w:color="auto"/>
                    <w:right w:val="none" w:sz="0" w:space="0" w:color="auto"/>
                  </w:divBdr>
                  <w:divsChild>
                    <w:div w:id="1070618593">
                      <w:marLeft w:val="0"/>
                      <w:marRight w:val="0"/>
                      <w:marTop w:val="0"/>
                      <w:marBottom w:val="0"/>
                      <w:divBdr>
                        <w:top w:val="none" w:sz="0" w:space="0" w:color="auto"/>
                        <w:left w:val="none" w:sz="0" w:space="0" w:color="auto"/>
                        <w:bottom w:val="none" w:sz="0" w:space="0" w:color="auto"/>
                        <w:right w:val="none" w:sz="0" w:space="0" w:color="auto"/>
                      </w:divBdr>
                      <w:divsChild>
                        <w:div w:id="1384669953">
                          <w:marLeft w:val="0"/>
                          <w:marRight w:val="0"/>
                          <w:marTop w:val="0"/>
                          <w:marBottom w:val="0"/>
                          <w:divBdr>
                            <w:top w:val="none" w:sz="0" w:space="0" w:color="auto"/>
                            <w:left w:val="none" w:sz="0" w:space="0" w:color="auto"/>
                            <w:bottom w:val="none" w:sz="0" w:space="0" w:color="auto"/>
                            <w:right w:val="none" w:sz="0" w:space="0" w:color="auto"/>
                          </w:divBdr>
                          <w:divsChild>
                            <w:div w:id="990670814">
                              <w:marLeft w:val="0"/>
                              <w:marRight w:val="0"/>
                              <w:marTop w:val="0"/>
                              <w:marBottom w:val="0"/>
                              <w:divBdr>
                                <w:top w:val="none" w:sz="0" w:space="0" w:color="auto"/>
                                <w:left w:val="none" w:sz="0" w:space="0" w:color="auto"/>
                                <w:bottom w:val="none" w:sz="0" w:space="0" w:color="auto"/>
                                <w:right w:val="none" w:sz="0" w:space="0" w:color="auto"/>
                              </w:divBdr>
                              <w:divsChild>
                                <w:div w:id="656031276">
                                  <w:marLeft w:val="0"/>
                                  <w:marRight w:val="0"/>
                                  <w:marTop w:val="0"/>
                                  <w:marBottom w:val="0"/>
                                  <w:divBdr>
                                    <w:top w:val="none" w:sz="0" w:space="0" w:color="auto"/>
                                    <w:left w:val="none" w:sz="0" w:space="0" w:color="auto"/>
                                    <w:bottom w:val="none" w:sz="0" w:space="0" w:color="auto"/>
                                    <w:right w:val="none" w:sz="0" w:space="0" w:color="auto"/>
                                  </w:divBdr>
                                  <w:divsChild>
                                    <w:div w:id="1908106635">
                                      <w:marLeft w:val="0"/>
                                      <w:marRight w:val="0"/>
                                      <w:marTop w:val="0"/>
                                      <w:marBottom w:val="0"/>
                                      <w:divBdr>
                                        <w:top w:val="none" w:sz="0" w:space="0" w:color="auto"/>
                                        <w:left w:val="none" w:sz="0" w:space="0" w:color="auto"/>
                                        <w:bottom w:val="none" w:sz="0" w:space="0" w:color="auto"/>
                                        <w:right w:val="none" w:sz="0" w:space="0" w:color="auto"/>
                                      </w:divBdr>
                                      <w:divsChild>
                                        <w:div w:id="652220521">
                                          <w:marLeft w:val="0"/>
                                          <w:marRight w:val="0"/>
                                          <w:marTop w:val="0"/>
                                          <w:marBottom w:val="0"/>
                                          <w:divBdr>
                                            <w:top w:val="none" w:sz="0" w:space="0" w:color="auto"/>
                                            <w:left w:val="none" w:sz="0" w:space="0" w:color="auto"/>
                                            <w:bottom w:val="none" w:sz="0" w:space="0" w:color="auto"/>
                                            <w:right w:val="none" w:sz="0" w:space="0" w:color="auto"/>
                                          </w:divBdr>
                                          <w:divsChild>
                                            <w:div w:id="7928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217867-7aa4-42b2-84c6-64d04ad88f58">
      <Terms xmlns="http://schemas.microsoft.com/office/infopath/2007/PartnerControls"/>
    </lcf76f155ced4ddcb4097134ff3c332f>
    <TaxCatchAll xmlns="ac67b174-54f0-4f46-a3f7-54a14eaf93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232253B06A7E4E914DC8497938DBE0" ma:contentTypeVersion="15" ma:contentTypeDescription="Crée un document." ma:contentTypeScope="" ma:versionID="c820d26b85f17d459c8a5c38b22bbe5e">
  <xsd:schema xmlns:xsd="http://www.w3.org/2001/XMLSchema" xmlns:xs="http://www.w3.org/2001/XMLSchema" xmlns:p="http://schemas.microsoft.com/office/2006/metadata/properties" xmlns:ns2="93217867-7aa4-42b2-84c6-64d04ad88f58" xmlns:ns3="ac67b174-54f0-4f46-a3f7-54a14eaf93d3" targetNamespace="http://schemas.microsoft.com/office/2006/metadata/properties" ma:root="true" ma:fieldsID="a294337a43f16903dcb8a75104059675" ns2:_="" ns3:_="">
    <xsd:import namespace="93217867-7aa4-42b2-84c6-64d04ad88f58"/>
    <xsd:import namespace="ac67b174-54f0-4f46-a3f7-54a14eaf93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17867-7aa4-42b2-84c6-64d04ad88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0978ec1-ff04-4845-9f0b-cfb3f1be51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7b174-54f0-4f46-a3f7-54a14eaf93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0e935a-6442-4055-a4c4-c60d1f267276}" ma:internalName="TaxCatchAll" ma:showField="CatchAllData" ma:web="ac67b174-54f0-4f46-a3f7-54a14eaf93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7F843-83EA-4CC7-8CE3-05BC92E2A012}">
  <ds:schemaRefs>
    <ds:schemaRef ds:uri="http://schemas.microsoft.com/office/2006/metadata/properties"/>
    <ds:schemaRef ds:uri="http://schemas.microsoft.com/office/infopath/2007/PartnerControls"/>
    <ds:schemaRef ds:uri="93217867-7aa4-42b2-84c6-64d04ad88f58"/>
    <ds:schemaRef ds:uri="ac67b174-54f0-4f46-a3f7-54a14eaf93d3"/>
  </ds:schemaRefs>
</ds:datastoreItem>
</file>

<file path=customXml/itemProps2.xml><?xml version="1.0" encoding="utf-8"?>
<ds:datastoreItem xmlns:ds="http://schemas.openxmlformats.org/officeDocument/2006/customXml" ds:itemID="{5611FF85-456B-4431-8128-F302AA13EDDB}">
  <ds:schemaRefs>
    <ds:schemaRef ds:uri="http://schemas.microsoft.com/sharepoint/v3/contenttype/forms"/>
  </ds:schemaRefs>
</ds:datastoreItem>
</file>

<file path=customXml/itemProps3.xml><?xml version="1.0" encoding="utf-8"?>
<ds:datastoreItem xmlns:ds="http://schemas.openxmlformats.org/officeDocument/2006/customXml" ds:itemID="{DCC39D80-4588-4F12-AEAB-F451B9979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17867-7aa4-42b2-84c6-64d04ad88f58"/>
    <ds:schemaRef ds:uri="ac67b174-54f0-4f46-a3f7-54a14eaf9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409</Words>
  <Characters>2253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Motte Allison</dc:creator>
  <cp:keywords/>
  <dc:description/>
  <cp:lastModifiedBy>BONDEVILLE Dorothée</cp:lastModifiedBy>
  <cp:revision>42</cp:revision>
  <cp:lastPrinted>2022-03-29T12:28:00Z</cp:lastPrinted>
  <dcterms:created xsi:type="dcterms:W3CDTF">2022-03-28T14:23:00Z</dcterms:created>
  <dcterms:modified xsi:type="dcterms:W3CDTF">2024-01-25T09:37:00Z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0x010100DA232253B06A7E4E914DC8497938DBE0</vt:lpwstr>
  </property>
  <property fmtid="{D5CDD505-2E9C-101B-9397-08002B2CF9AE}" pid="3" name="Order">
    <vt:r8>360200</vt:r8>
  </property>
  <property fmtid="{D5CDD505-2E9C-101B-9397-08002B2CF9AE}" pid="4" name="MediaServiceImageTags">
    <vt:lpwstr/>
  </property>
</Properties>
</file>